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4" w:lineRule="auto"/>
      </w:pPr>
      <w:r>
        <w:rPr/>
        <w:t>Preserving the Starry Skies:</w:t>
      </w:r>
      <w:r>
        <w:rPr>
          <w:spacing w:val="40"/>
        </w:rPr>
        <w:t> </w:t>
      </w:r>
      <w:r>
        <w:rPr/>
        <w:t>Light Pollution’s Impact on Cultural Heritage and Ecological Balance in Bears Ears National Monument</w:t>
      </w:r>
    </w:p>
    <w:p>
      <w:pPr>
        <w:pStyle w:val="Heading3"/>
        <w:spacing w:before="329"/>
        <w:ind w:left="1681"/>
      </w:pPr>
      <w:r>
        <w:rPr>
          <w:w w:val="105"/>
        </w:rPr>
        <w:t>Mustafa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Sameen</w:t>
      </w:r>
    </w:p>
    <w:p>
      <w:pPr>
        <w:pStyle w:val="Heading3"/>
        <w:spacing w:line="417" w:lineRule="auto"/>
      </w:pPr>
      <w:r>
        <w:rPr>
          <w:w w:val="105"/>
        </w:rPr>
        <w:t>Colorado College State of the Rockies Project April 24, 2025</w:t>
      </w:r>
    </w:p>
    <w:p>
      <w:pPr>
        <w:spacing w:before="234"/>
        <w:ind w:left="1680" w:right="2038" w:firstLine="0"/>
        <w:jc w:val="center"/>
        <w:rPr>
          <w:b/>
          <w:sz w:val="22"/>
        </w:rPr>
      </w:pPr>
      <w:r>
        <w:rPr>
          <w:b/>
          <w:spacing w:val="-2"/>
          <w:w w:val="115"/>
          <w:sz w:val="22"/>
        </w:rPr>
        <w:t>Abstract</w:t>
      </w:r>
    </w:p>
    <w:p>
      <w:pPr>
        <w:spacing w:line="256" w:lineRule="auto" w:before="7"/>
        <w:ind w:left="585" w:right="941" w:firstLine="327"/>
        <w:jc w:val="both"/>
        <w:rPr>
          <w:sz w:val="22"/>
        </w:rPr>
      </w:pPr>
      <w:r>
        <w:rPr>
          <w:w w:val="110"/>
          <w:sz w:val="22"/>
        </w:rPr>
        <w:t>Bears</w:t>
      </w:r>
      <w:r>
        <w:rPr>
          <w:w w:val="110"/>
          <w:sz w:val="22"/>
        </w:rPr>
        <w:t> Ears</w:t>
      </w:r>
      <w:r>
        <w:rPr>
          <w:w w:val="110"/>
          <w:sz w:val="22"/>
        </w:rPr>
        <w:t> National</w:t>
      </w:r>
      <w:r>
        <w:rPr>
          <w:w w:val="110"/>
          <w:sz w:val="22"/>
        </w:rPr>
        <w:t> Monument</w:t>
      </w:r>
      <w:r>
        <w:rPr>
          <w:w w:val="110"/>
          <w:sz w:val="22"/>
        </w:rPr>
        <w:t> (BENM)</w:t>
      </w:r>
      <w:r>
        <w:rPr>
          <w:w w:val="110"/>
          <w:sz w:val="22"/>
        </w:rPr>
        <w:t> faces</w:t>
      </w:r>
      <w:r>
        <w:rPr>
          <w:w w:val="110"/>
          <w:sz w:val="22"/>
        </w:rPr>
        <w:t> an</w:t>
      </w:r>
      <w:r>
        <w:rPr>
          <w:w w:val="110"/>
          <w:sz w:val="22"/>
        </w:rPr>
        <w:t> emerging</w:t>
      </w:r>
      <w:r>
        <w:rPr>
          <w:w w:val="110"/>
          <w:sz w:val="22"/>
        </w:rPr>
        <w:t> threat</w:t>
      </w:r>
      <w:r>
        <w:rPr>
          <w:w w:val="110"/>
          <w:sz w:val="22"/>
        </w:rPr>
        <w:t> from</w:t>
      </w:r>
      <w:r>
        <w:rPr>
          <w:w w:val="110"/>
          <w:sz w:val="22"/>
        </w:rPr>
        <w:t> artificial light</w:t>
      </w:r>
      <w:r>
        <w:rPr>
          <w:w w:val="110"/>
          <w:sz w:val="22"/>
        </w:rPr>
        <w:t> pollution</w:t>
      </w:r>
      <w:r>
        <w:rPr>
          <w:w w:val="110"/>
          <w:sz w:val="22"/>
        </w:rPr>
        <w:t> that</w:t>
      </w:r>
      <w:r>
        <w:rPr>
          <w:w w:val="110"/>
          <w:sz w:val="22"/>
        </w:rPr>
        <w:t> endangers</w:t>
      </w:r>
      <w:r>
        <w:rPr>
          <w:w w:val="110"/>
          <w:sz w:val="22"/>
        </w:rPr>
        <w:t> both</w:t>
      </w:r>
      <w:r>
        <w:rPr>
          <w:w w:val="110"/>
          <w:sz w:val="22"/>
        </w:rPr>
        <w:t> its</w:t>
      </w:r>
      <w:r>
        <w:rPr>
          <w:w w:val="110"/>
          <w:sz w:val="22"/>
        </w:rPr>
        <w:t> cultural</w:t>
      </w:r>
      <w:r>
        <w:rPr>
          <w:w w:val="110"/>
          <w:sz w:val="22"/>
        </w:rPr>
        <w:t> and</w:t>
      </w:r>
      <w:r>
        <w:rPr>
          <w:w w:val="110"/>
          <w:sz w:val="22"/>
        </w:rPr>
        <w:t> ecological</w:t>
      </w:r>
      <w:r>
        <w:rPr>
          <w:w w:val="110"/>
          <w:sz w:val="22"/>
        </w:rPr>
        <w:t> integrity.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This</w:t>
      </w:r>
      <w:r>
        <w:rPr>
          <w:w w:val="110"/>
          <w:sz w:val="22"/>
        </w:rPr>
        <w:t> study </w:t>
      </w:r>
      <w:r>
        <w:rPr>
          <w:sz w:val="22"/>
        </w:rPr>
        <w:t>examines how increasing artificial lighting affects Indigenous ceremonies dependent on </w:t>
      </w:r>
      <w:r>
        <w:rPr>
          <w:w w:val="110"/>
          <w:sz w:val="22"/>
        </w:rPr>
        <w:t>celestial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visibility,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disrupts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nocturnal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wildlife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behavior,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impacts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local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economies. Through interviews with</w:t>
      </w:r>
      <w:r>
        <w:rPr>
          <w:w w:val="110"/>
          <w:sz w:val="22"/>
        </w:rPr>
        <w:t> tribal</w:t>
      </w:r>
      <w:r>
        <w:rPr>
          <w:w w:val="110"/>
          <w:sz w:val="22"/>
        </w:rPr>
        <w:t> members and land managers,</w:t>
      </w:r>
      <w:r>
        <w:rPr>
          <w:w w:val="110"/>
          <w:sz w:val="22"/>
        </w:rPr>
        <w:t> survey data from</w:t>
      </w:r>
      <w:r>
        <w:rPr>
          <w:w w:val="110"/>
          <w:sz w:val="22"/>
        </w:rPr>
        <w:t> 300+ </w:t>
      </w:r>
      <w:r>
        <w:rPr>
          <w:sz w:val="22"/>
        </w:rPr>
        <w:t>respondents, and analysis of BLM visitation records, I documented widespread concern </w:t>
      </w:r>
      <w:r>
        <w:rPr>
          <w:w w:val="110"/>
          <w:sz w:val="22"/>
        </w:rPr>
        <w:t>about</w:t>
      </w:r>
      <w:r>
        <w:rPr>
          <w:w w:val="110"/>
          <w:sz w:val="22"/>
        </w:rPr>
        <w:t> these</w:t>
      </w:r>
      <w:r>
        <w:rPr>
          <w:w w:val="110"/>
          <w:sz w:val="22"/>
        </w:rPr>
        <w:t> impacts.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Key</w:t>
      </w:r>
      <w:r>
        <w:rPr>
          <w:w w:val="110"/>
          <w:sz w:val="22"/>
        </w:rPr>
        <w:t> findings</w:t>
      </w:r>
      <w:r>
        <w:rPr>
          <w:w w:val="110"/>
          <w:sz w:val="22"/>
        </w:rPr>
        <w:t> reveal</w:t>
      </w:r>
      <w:r>
        <w:rPr>
          <w:w w:val="110"/>
          <w:sz w:val="22"/>
        </w:rPr>
        <w:t> that</w:t>
      </w:r>
      <w:r>
        <w:rPr>
          <w:w w:val="110"/>
          <w:sz w:val="22"/>
        </w:rPr>
        <w:t> 47%</w:t>
      </w:r>
      <w:r>
        <w:rPr>
          <w:w w:val="110"/>
          <w:sz w:val="22"/>
        </w:rPr>
        <w:t> of</w:t>
      </w:r>
      <w:r>
        <w:rPr>
          <w:w w:val="110"/>
          <w:sz w:val="22"/>
        </w:rPr>
        <w:t> visitors</w:t>
      </w:r>
      <w:r>
        <w:rPr>
          <w:w w:val="110"/>
          <w:sz w:val="22"/>
        </w:rPr>
        <w:t> would</w:t>
      </w:r>
      <w:r>
        <w:rPr>
          <w:w w:val="110"/>
          <w:sz w:val="22"/>
        </w:rPr>
        <w:t> reduce</w:t>
      </w:r>
      <w:r>
        <w:rPr>
          <w:w w:val="110"/>
          <w:sz w:val="22"/>
        </w:rPr>
        <w:t> future </w:t>
      </w:r>
      <w:r>
        <w:rPr>
          <w:sz w:val="22"/>
        </w:rPr>
        <w:t>visits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40"/>
          <w:sz w:val="22"/>
        </w:rPr>
        <w:t> </w:t>
      </w:r>
      <w:r>
        <w:rPr>
          <w:sz w:val="22"/>
        </w:rPr>
        <w:t>night</w:t>
      </w:r>
      <w:r>
        <w:rPr>
          <w:spacing w:val="40"/>
          <w:sz w:val="22"/>
        </w:rPr>
        <w:t> </w:t>
      </w:r>
      <w:r>
        <w:rPr>
          <w:sz w:val="22"/>
        </w:rPr>
        <w:t>sky</w:t>
      </w:r>
      <w:r>
        <w:rPr>
          <w:spacing w:val="40"/>
          <w:sz w:val="22"/>
        </w:rPr>
        <w:t> </w:t>
      </w:r>
      <w:r>
        <w:rPr>
          <w:sz w:val="22"/>
        </w:rPr>
        <w:t>quality</w:t>
      </w:r>
      <w:r>
        <w:rPr>
          <w:spacing w:val="40"/>
          <w:sz w:val="22"/>
        </w:rPr>
        <w:t> </w:t>
      </w:r>
      <w:r>
        <w:rPr>
          <w:sz w:val="22"/>
        </w:rPr>
        <w:t>diminished—potentially</w:t>
      </w:r>
      <w:r>
        <w:rPr>
          <w:spacing w:val="40"/>
          <w:sz w:val="22"/>
        </w:rPr>
        <w:t> </w:t>
      </w:r>
      <w:r>
        <w:rPr>
          <w:sz w:val="22"/>
        </w:rPr>
        <w:t>costing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region</w:t>
      </w:r>
      <w:r>
        <w:rPr>
          <w:spacing w:val="40"/>
          <w:sz w:val="22"/>
        </w:rPr>
        <w:t> </w:t>
      </w:r>
      <w:r>
        <w:rPr>
          <w:rFonts w:ascii="Arial" w:hAnsi="Arial"/>
          <w:sz w:val="22"/>
        </w:rPr>
        <w:t>$</w:t>
      </w:r>
      <w:r>
        <w:rPr>
          <w:sz w:val="22"/>
        </w:rPr>
        <w:t>191,000</w:t>
      </w:r>
      <w:r>
        <w:rPr>
          <w:spacing w:val="40"/>
          <w:sz w:val="22"/>
        </w:rPr>
        <w:t> </w:t>
      </w:r>
      <w:r>
        <w:rPr>
          <w:sz w:val="22"/>
        </w:rPr>
        <w:t>annually </w:t>
      </w:r>
      <w:r>
        <w:rPr>
          <w:spacing w:val="-2"/>
          <w:w w:val="110"/>
          <w:sz w:val="22"/>
        </w:rPr>
        <w:t>in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tourism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revenue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under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even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minor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light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pollution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increases.</w:t>
      </w:r>
      <w:r>
        <w:rPr>
          <w:spacing w:val="15"/>
          <w:w w:val="110"/>
          <w:sz w:val="22"/>
        </w:rPr>
        <w:t> </w:t>
      </w:r>
      <w:r>
        <w:rPr>
          <w:spacing w:val="-2"/>
          <w:w w:val="110"/>
          <w:sz w:val="22"/>
        </w:rPr>
        <w:t>The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research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highlights </w:t>
      </w:r>
      <w:r>
        <w:rPr>
          <w:w w:val="110"/>
          <w:sz w:val="22"/>
        </w:rPr>
        <w:t>how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Traditional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Indigenous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Knowledge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can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inform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effective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management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practices, with</w:t>
      </w:r>
      <w:r>
        <w:rPr>
          <w:w w:val="110"/>
          <w:sz w:val="22"/>
        </w:rPr>
        <w:t> 80%</w:t>
      </w:r>
      <w:r>
        <w:rPr>
          <w:w w:val="110"/>
          <w:sz w:val="22"/>
        </w:rPr>
        <w:t> of</w:t>
      </w:r>
      <w:r>
        <w:rPr>
          <w:w w:val="110"/>
          <w:sz w:val="22"/>
        </w:rPr>
        <w:t> community</w:t>
      </w:r>
      <w:r>
        <w:rPr>
          <w:w w:val="110"/>
          <w:sz w:val="22"/>
        </w:rPr>
        <w:t> members</w:t>
      </w:r>
      <w:r>
        <w:rPr>
          <w:w w:val="110"/>
          <w:sz w:val="22"/>
        </w:rPr>
        <w:t> supporting</w:t>
      </w:r>
      <w:r>
        <w:rPr>
          <w:w w:val="110"/>
          <w:sz w:val="22"/>
        </w:rPr>
        <w:t> dark</w:t>
      </w:r>
      <w:r>
        <w:rPr>
          <w:w w:val="110"/>
          <w:sz w:val="22"/>
        </w:rPr>
        <w:t> sky</w:t>
      </w:r>
      <w:r>
        <w:rPr>
          <w:w w:val="110"/>
          <w:sz w:val="22"/>
        </w:rPr>
        <w:t> preservation</w:t>
      </w:r>
      <w:r>
        <w:rPr>
          <w:w w:val="110"/>
          <w:sz w:val="22"/>
        </w:rPr>
        <w:t> measures.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By </w:t>
      </w:r>
      <w:r>
        <w:rPr>
          <w:sz w:val="22"/>
        </w:rPr>
        <w:t>integrating shielded lighting technologies with community-driven initiatives,</w:t>
      </w:r>
      <w:r>
        <w:rPr>
          <w:spacing w:val="40"/>
          <w:sz w:val="22"/>
        </w:rPr>
        <w:t> </w:t>
      </w:r>
      <w:r>
        <w:rPr>
          <w:sz w:val="22"/>
        </w:rPr>
        <w:t>Bears Ears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can</w:t>
      </w:r>
      <w:r>
        <w:rPr>
          <w:w w:val="110"/>
          <w:sz w:val="22"/>
        </w:rPr>
        <w:t> balance</w:t>
      </w:r>
      <w:r>
        <w:rPr>
          <w:w w:val="110"/>
          <w:sz w:val="22"/>
        </w:rPr>
        <w:t> necessary</w:t>
      </w:r>
      <w:r>
        <w:rPr>
          <w:w w:val="110"/>
          <w:sz w:val="22"/>
        </w:rPr>
        <w:t> development</w:t>
      </w:r>
      <w:r>
        <w:rPr>
          <w:w w:val="110"/>
          <w:sz w:val="22"/>
        </w:rPr>
        <w:t> with</w:t>
      </w:r>
      <w:r>
        <w:rPr>
          <w:w w:val="110"/>
          <w:sz w:val="22"/>
        </w:rPr>
        <w:t> preserving</w:t>
      </w:r>
      <w:r>
        <w:rPr>
          <w:w w:val="110"/>
          <w:sz w:val="22"/>
        </w:rPr>
        <w:t> the</w:t>
      </w:r>
      <w:r>
        <w:rPr>
          <w:w w:val="110"/>
          <w:sz w:val="22"/>
        </w:rPr>
        <w:t> starry</w:t>
      </w:r>
      <w:r>
        <w:rPr>
          <w:w w:val="110"/>
          <w:sz w:val="22"/>
        </w:rPr>
        <w:t> skies</w:t>
      </w:r>
      <w:r>
        <w:rPr>
          <w:w w:val="110"/>
          <w:sz w:val="22"/>
        </w:rPr>
        <w:t> vital</w:t>
      </w:r>
      <w:r>
        <w:rPr>
          <w:w w:val="110"/>
          <w:sz w:val="22"/>
        </w:rPr>
        <w:t> to</w:t>
      </w:r>
      <w:r>
        <w:rPr>
          <w:w w:val="110"/>
          <w:sz w:val="22"/>
        </w:rPr>
        <w:t> cultural practices, wildlife, and sustainable tourism.</w:t>
      </w:r>
    </w:p>
    <w:p>
      <w:pPr>
        <w:pStyle w:val="BodyText"/>
        <w:spacing w:before="148"/>
        <w:rPr>
          <w:sz w:val="22"/>
        </w:rPr>
      </w:pPr>
    </w:p>
    <w:p>
      <w:pPr>
        <w:spacing w:before="0"/>
        <w:ind w:left="0" w:right="0" w:firstLine="0"/>
        <w:jc w:val="left"/>
        <w:rPr>
          <w:b/>
          <w:sz w:val="34"/>
        </w:rPr>
      </w:pPr>
      <w:r>
        <w:rPr>
          <w:b/>
          <w:spacing w:val="-2"/>
          <w:w w:val="120"/>
          <w:sz w:val="34"/>
        </w:rPr>
        <w:t>Contents</w:t>
      </w:r>
    </w:p>
    <w:p>
      <w:pPr>
        <w:spacing w:after="0"/>
        <w:jc w:val="left"/>
        <w:rPr>
          <w:b/>
          <w:sz w:val="34"/>
        </w:rPr>
        <w:sectPr>
          <w:footerReference w:type="default" r:id="rId5"/>
          <w:type w:val="continuous"/>
          <w:pgSz w:w="12240" w:h="15840"/>
          <w:pgMar w:header="0" w:footer="822" w:top="1820" w:bottom="1368" w:left="1440" w:right="1080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59" w:val="right" w:leader="none"/>
            </w:tabs>
            <w:spacing w:line="240" w:lineRule="auto" w:before="228" w:after="0"/>
            <w:ind w:left="351" w:right="0" w:hanging="351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>
                <w:spacing w:val="-2"/>
                <w:w w:val="110"/>
              </w:rPr>
              <w:t>Introduction</w:t>
            </w:r>
          </w:hyperlink>
          <w:r>
            <w:rPr>
              <w:b w:val="0"/>
            </w:rPr>
            <w:tab/>
          </w:r>
          <w:r>
            <w:rPr>
              <w:spacing w:val="-10"/>
              <w:w w:val="110"/>
            </w:rPr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59" w:val="right" w:leader="none"/>
            </w:tabs>
            <w:spacing w:line="240" w:lineRule="auto" w:before="247" w:after="0"/>
            <w:ind w:left="351" w:right="0" w:hanging="351"/>
            <w:jc w:val="left"/>
          </w:pPr>
          <w:hyperlink w:history="true" w:anchor="_bookmark1">
            <w:r>
              <w:rPr>
                <w:w w:val="110"/>
              </w:rPr>
              <w:t>Research</w:t>
            </w:r>
            <w:r>
              <w:rPr>
                <w:spacing w:val="32"/>
                <w:w w:val="110"/>
              </w:rPr>
              <w:t> </w:t>
            </w:r>
            <w:r>
              <w:rPr>
                <w:spacing w:val="-2"/>
                <w:w w:val="110"/>
              </w:rPr>
              <w:t>Methodology</w:t>
            </w:r>
          </w:hyperlink>
          <w:r>
            <w:rPr>
              <w:b w:val="0"/>
            </w:rPr>
            <w:tab/>
          </w:r>
          <w:r>
            <w:rPr>
              <w:spacing w:val="-10"/>
              <w:w w:val="110"/>
            </w:rPr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8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2">
            <w:r>
              <w:rPr/>
              <w:t>Mixed-Methods</w:t>
            </w:r>
            <w:r>
              <w:rPr>
                <w:spacing w:val="22"/>
              </w:rPr>
              <w:t> </w:t>
            </w:r>
            <w:r>
              <w:rPr/>
              <w:t>Approach</w:t>
            </w:r>
          </w:hyperlink>
          <w:r>
            <w:rPr>
              <w:spacing w:val="42"/>
            </w:rPr>
            <w:t> 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6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60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3">
            <w:r>
              <w:rPr/>
              <w:t>Data</w:t>
            </w:r>
            <w:r>
              <w:rPr>
                <w:spacing w:val="21"/>
              </w:rPr>
              <w:t> </w:t>
            </w:r>
            <w:r>
              <w:rPr/>
              <w:t>Collection</w:t>
            </w:r>
          </w:hyperlink>
          <w:r>
            <w:rPr>
              <w:spacing w:val="62"/>
              <w:w w:val="150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58" w:val="right" w:leader="none"/>
            </w:tabs>
            <w:spacing w:line="240" w:lineRule="auto" w:before="247" w:after="0"/>
            <w:ind w:left="351" w:right="0" w:hanging="351"/>
            <w:jc w:val="left"/>
          </w:pPr>
          <w:hyperlink w:history="true" w:anchor="_bookmark4">
            <w:r>
              <w:rPr>
                <w:w w:val="110"/>
              </w:rPr>
              <w:t>Cultural</w:t>
            </w:r>
            <w:r>
              <w:rPr>
                <w:spacing w:val="29"/>
                <w:w w:val="110"/>
              </w:rPr>
              <w:t> </w:t>
            </w:r>
            <w:r>
              <w:rPr>
                <w:w w:val="110"/>
              </w:rPr>
              <w:t>Impact</w:t>
            </w:r>
            <w:r>
              <w:rPr>
                <w:spacing w:val="30"/>
                <w:w w:val="110"/>
              </w:rPr>
              <w:t> </w:t>
            </w:r>
            <w:r>
              <w:rPr>
                <w:w w:val="110"/>
              </w:rPr>
              <w:t>of</w:t>
            </w:r>
            <w:r>
              <w:rPr>
                <w:spacing w:val="29"/>
                <w:w w:val="110"/>
              </w:rPr>
              <w:t> </w:t>
            </w:r>
            <w:r>
              <w:rPr>
                <w:w w:val="110"/>
              </w:rPr>
              <w:t>Light</w:t>
            </w:r>
            <w:r>
              <w:rPr>
                <w:spacing w:val="30"/>
                <w:w w:val="110"/>
              </w:rPr>
              <w:t> </w:t>
            </w:r>
            <w:r>
              <w:rPr>
                <w:spacing w:val="-2"/>
                <w:w w:val="110"/>
              </w:rPr>
              <w:t>Pollution</w:t>
            </w:r>
          </w:hyperlink>
          <w:r>
            <w:rPr>
              <w:b w:val="0"/>
            </w:rPr>
            <w:tab/>
          </w:r>
          <w:r>
            <w:rPr>
              <w:spacing w:val="-10"/>
              <w:w w:val="105"/>
            </w:rPr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9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5">
            <w:r>
              <w:rPr/>
              <w:t>Traditional</w:t>
            </w:r>
            <w:r>
              <w:rPr>
                <w:spacing w:val="26"/>
              </w:rPr>
              <w:t> </w:t>
            </w:r>
            <w:r>
              <w:rPr/>
              <w:t>Ceremonies</w:t>
            </w:r>
            <w:r>
              <w:rPr>
                <w:spacing w:val="26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Night</w:t>
            </w:r>
            <w:r>
              <w:rPr>
                <w:spacing w:val="26"/>
              </w:rPr>
              <w:t> </w:t>
            </w:r>
            <w:r>
              <w:rPr/>
              <w:t>Sky</w:t>
            </w:r>
            <w:r>
              <w:rPr>
                <w:spacing w:val="26"/>
              </w:rPr>
              <w:t> </w:t>
            </w:r>
            <w:r>
              <w:rPr/>
              <w:t>Dependence</w:t>
            </w:r>
          </w:hyperlink>
          <w:r>
            <w:rPr>
              <w:spacing w:val="47"/>
            </w:rPr>
            <w:t> 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9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6">
            <w:r>
              <w:rPr/>
              <w:t>Knowledge</w:t>
            </w:r>
            <w:r>
              <w:rPr>
                <w:spacing w:val="26"/>
              </w:rPr>
              <w:t> </w:t>
            </w:r>
            <w:r>
              <w:rPr/>
              <w:t>Transmission</w:t>
            </w:r>
            <w:r>
              <w:rPr>
                <w:spacing w:val="26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Modernization</w:t>
            </w:r>
            <w:r>
              <w:rPr>
                <w:spacing w:val="26"/>
              </w:rPr>
              <w:t> </w:t>
            </w:r>
            <w:r>
              <w:rPr/>
              <w:t>Challenges</w:t>
            </w:r>
          </w:hyperlink>
          <w:r>
            <w:rPr>
              <w:spacing w:val="5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58" w:val="right" w:leader="none"/>
            </w:tabs>
            <w:spacing w:line="240" w:lineRule="auto" w:before="247" w:after="0"/>
            <w:ind w:left="351" w:right="0" w:hanging="351"/>
            <w:jc w:val="left"/>
          </w:pPr>
          <w:hyperlink w:history="true" w:anchor="_bookmark7">
            <w:r>
              <w:rPr>
                <w:w w:val="110"/>
              </w:rPr>
              <w:t>Ecological</w:t>
            </w:r>
            <w:r>
              <w:rPr>
                <w:spacing w:val="27"/>
                <w:w w:val="110"/>
              </w:rPr>
              <w:t> </w:t>
            </w:r>
            <w:r>
              <w:rPr>
                <w:w w:val="110"/>
              </w:rPr>
              <w:t>Impact</w:t>
            </w:r>
            <w:r>
              <w:rPr>
                <w:spacing w:val="28"/>
                <w:w w:val="110"/>
              </w:rPr>
              <w:t> </w:t>
            </w:r>
            <w:r>
              <w:rPr>
                <w:w w:val="110"/>
              </w:rPr>
              <w:t>of</w:t>
            </w:r>
            <w:r>
              <w:rPr>
                <w:spacing w:val="28"/>
                <w:w w:val="110"/>
              </w:rPr>
              <w:t> </w:t>
            </w:r>
            <w:r>
              <w:rPr>
                <w:w w:val="110"/>
              </w:rPr>
              <w:t>Light</w:t>
            </w:r>
            <w:r>
              <w:rPr>
                <w:spacing w:val="28"/>
                <w:w w:val="110"/>
              </w:rPr>
              <w:t> </w:t>
            </w:r>
            <w:r>
              <w:rPr>
                <w:spacing w:val="-2"/>
                <w:w w:val="110"/>
              </w:rPr>
              <w:t>Pollution</w:t>
            </w:r>
          </w:hyperlink>
          <w:r>
            <w:rPr>
              <w:b w:val="0"/>
            </w:rPr>
            <w:tab/>
          </w:r>
          <w:r>
            <w:rPr>
              <w:spacing w:val="-10"/>
              <w:w w:val="105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9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8">
            <w:r>
              <w:rPr/>
              <w:t>Wildlife</w:t>
            </w:r>
            <w:r>
              <w:rPr>
                <w:spacing w:val="21"/>
              </w:rPr>
              <w:t> </w:t>
            </w:r>
            <w:r>
              <w:rPr/>
              <w:t>Disruption</w:t>
            </w:r>
          </w:hyperlink>
          <w:r>
            <w:rPr>
              <w:spacing w:val="66"/>
              <w:w w:val="150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/>
            <w:t>.</w:t>
          </w:r>
          <w:r>
            <w:rPr>
              <w:spacing w:val="64"/>
            </w:rPr>
            <w:t> </w:t>
          </w:r>
          <w:r>
            <w:rPr/>
            <w:t>.</w:t>
          </w:r>
          <w:r>
            <w:rPr>
              <w:spacing w:val="65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8" w:val="right" w:leader="none"/>
            </w:tabs>
            <w:spacing w:line="240" w:lineRule="auto" w:before="13" w:after="20"/>
            <w:ind w:left="889" w:right="0" w:hanging="538"/>
            <w:jc w:val="left"/>
          </w:pPr>
          <w:hyperlink w:history="true" w:anchor="_bookmark10">
            <w:r>
              <w:rPr/>
              <w:t>Plant-Pollinator</w:t>
            </w:r>
            <w:r>
              <w:rPr>
                <w:spacing w:val="24"/>
              </w:rPr>
              <w:t> </w:t>
            </w:r>
            <w:r>
              <w:rPr/>
              <w:t>Relationships</w:t>
            </w:r>
          </w:hyperlink>
          <w:r>
            <w:rPr>
              <w:spacing w:val="58"/>
              <w:w w:val="15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0"/>
            </w:rPr>
            <w:t> </w:t>
          </w:r>
          <w:r>
            <w:rPr/>
            <w:t>.</w:t>
          </w:r>
          <w:r>
            <w:rPr>
              <w:spacing w:val="69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59" w:val="right" w:leader="none"/>
            </w:tabs>
            <w:spacing w:line="240" w:lineRule="auto" w:before="35" w:after="0"/>
            <w:ind w:left="351" w:right="0" w:hanging="351"/>
            <w:jc w:val="left"/>
          </w:pPr>
          <w:hyperlink w:history="true" w:anchor="_bookmark12">
            <w:r>
              <w:rPr>
                <w:w w:val="110"/>
              </w:rPr>
              <w:t>Economic</w:t>
            </w:r>
            <w:r>
              <w:rPr>
                <w:spacing w:val="33"/>
                <w:w w:val="110"/>
              </w:rPr>
              <w:t> </w:t>
            </w:r>
            <w:r>
              <w:rPr>
                <w:spacing w:val="-2"/>
                <w:w w:val="105"/>
              </w:rPr>
              <w:t>Analysis</w:t>
            </w:r>
          </w:hyperlink>
          <w:r>
            <w:rPr>
              <w:b w:val="0"/>
            </w:rPr>
            <w:tab/>
          </w:r>
          <w:r>
            <w:rPr>
              <w:spacing w:val="-10"/>
              <w:w w:val="1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60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13">
            <w:r>
              <w:rPr/>
              <w:t>Visitation</w:t>
            </w:r>
            <w:r>
              <w:rPr>
                <w:spacing w:val="26"/>
              </w:rPr>
              <w:t> </w:t>
            </w:r>
            <w:r>
              <w:rPr/>
              <w:t>Trends</w:t>
            </w:r>
            <w:r>
              <w:rPr>
                <w:spacing w:val="26"/>
              </w:rPr>
              <w:t> </w:t>
            </w:r>
            <w:r>
              <w:rPr/>
              <w:t>and</w:t>
            </w:r>
            <w:r>
              <w:rPr>
                <w:spacing w:val="26"/>
              </w:rPr>
              <w:t> </w:t>
            </w:r>
            <w:r>
              <w:rPr/>
              <w:t>Monument</w:t>
            </w:r>
            <w:r>
              <w:rPr>
                <w:spacing w:val="26"/>
              </w:rPr>
              <w:t> </w:t>
            </w:r>
            <w:r>
              <w:rPr/>
              <w:t>Impact</w:t>
            </w:r>
          </w:hyperlink>
          <w:r>
            <w:rPr>
              <w:spacing w:val="74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1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>
              <w:spacing w:val="-12"/>
            </w:rPr>
            <w:t>.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9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16">
            <w:r>
              <w:rPr/>
              <w:t>Economic</w:t>
            </w:r>
            <w:r>
              <w:rPr>
                <w:spacing w:val="27"/>
              </w:rPr>
              <w:t> </w:t>
            </w:r>
            <w:r>
              <w:rPr/>
              <w:t>Value</w:t>
            </w:r>
            <w:r>
              <w:rPr>
                <w:spacing w:val="27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Projected</w:t>
            </w:r>
            <w:r>
              <w:rPr>
                <w:spacing w:val="27"/>
              </w:rPr>
              <w:t> </w:t>
            </w:r>
            <w:r>
              <w:rPr/>
              <w:t>Losses</w:t>
            </w:r>
            <w:r>
              <w:rPr>
                <w:spacing w:val="27"/>
              </w:rPr>
              <w:t> </w:t>
            </w:r>
            <w:r>
              <w:rPr/>
              <w:t>from</w:t>
            </w:r>
            <w:r>
              <w:rPr>
                <w:spacing w:val="27"/>
              </w:rPr>
              <w:t> </w:t>
            </w:r>
            <w:r>
              <w:rPr/>
              <w:t>Light</w:t>
            </w:r>
            <w:r>
              <w:rPr>
                <w:spacing w:val="27"/>
              </w:rPr>
              <w:t> </w:t>
            </w:r>
            <w:r>
              <w:rPr/>
              <w:t>Pollution</w:t>
            </w:r>
          </w:hyperlink>
          <w:r>
            <w:rPr>
              <w:spacing w:val="69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3"/>
            </w:rPr>
            <w:t> </w:t>
          </w:r>
          <w:r>
            <w:rPr/>
            <w:t>.</w:t>
          </w:r>
          <w:r>
            <w:rPr>
              <w:spacing w:val="72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60" w:val="right" w:leader="none"/>
            </w:tabs>
            <w:spacing w:line="240" w:lineRule="auto" w:before="247" w:after="0"/>
            <w:ind w:left="351" w:right="0" w:hanging="351"/>
            <w:jc w:val="left"/>
          </w:pPr>
          <w:hyperlink w:history="true" w:anchor="_bookmark17">
            <w:r>
              <w:rPr>
                <w:spacing w:val="-2"/>
                <w:w w:val="115"/>
              </w:rPr>
              <w:t>Community</w:t>
            </w:r>
            <w:r>
              <w:rPr>
                <w:spacing w:val="4"/>
                <w:w w:val="115"/>
              </w:rPr>
              <w:t> </w:t>
            </w:r>
            <w:r>
              <w:rPr>
                <w:spacing w:val="-2"/>
                <w:w w:val="110"/>
              </w:rPr>
              <w:t>Perspectives</w:t>
            </w:r>
          </w:hyperlink>
          <w:r>
            <w:rPr>
              <w:b w:val="0"/>
            </w:rPr>
            <w:tab/>
          </w:r>
          <w:r>
            <w:rPr>
              <w:spacing w:val="-10"/>
              <w:w w:val="115"/>
            </w:rPr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8" w:val="right" w:leader="none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18">
            <w:r>
              <w:rPr/>
              <w:t>Survey</w:t>
            </w:r>
            <w:r>
              <w:rPr>
                <w:spacing w:val="23"/>
              </w:rPr>
              <w:t> </w:t>
            </w:r>
            <w:r>
              <w:rPr/>
              <w:t>Findings</w:t>
            </w:r>
            <w:r>
              <w:rPr>
                <w:spacing w:val="23"/>
              </w:rPr>
              <w:t> </w:t>
            </w:r>
            <w:r>
              <w:rPr/>
              <w:t>on</w:t>
            </w:r>
            <w:r>
              <w:rPr>
                <w:spacing w:val="23"/>
              </w:rPr>
              <w:t> </w:t>
            </w:r>
            <w:r>
              <w:rPr/>
              <w:t>Light</w:t>
            </w:r>
            <w:r>
              <w:rPr>
                <w:spacing w:val="24"/>
              </w:rPr>
              <w:t> </w:t>
            </w:r>
            <w:r>
              <w:rPr/>
              <w:t>Pollution</w:t>
            </w:r>
          </w:hyperlink>
          <w:r>
            <w:rPr>
              <w:spacing w:val="31"/>
            </w:rPr>
            <w:t> 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8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/>
            <w:t>.</w:t>
          </w:r>
          <w:r>
            <w:rPr>
              <w:spacing w:val="67"/>
            </w:rPr>
            <w:t> </w:t>
          </w:r>
          <w:r>
            <w:rPr>
              <w:spacing w:val="-10"/>
            </w:rPr>
            <w:t>.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61" w:val="right" w:leader="dot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19">
            <w:r>
              <w:rPr/>
              <w:t>Balancing</w:t>
            </w:r>
            <w:r>
              <w:rPr>
                <w:spacing w:val="47"/>
              </w:rPr>
              <w:t> </w:t>
            </w:r>
            <w:r>
              <w:rPr/>
              <w:t>Development</w:t>
            </w:r>
            <w:r>
              <w:rPr>
                <w:spacing w:val="47"/>
              </w:rPr>
              <w:t> </w:t>
            </w:r>
            <w:r>
              <w:rPr/>
              <w:t>and</w:t>
            </w:r>
            <w:r>
              <w:rPr>
                <w:spacing w:val="47"/>
              </w:rPr>
              <w:t> </w:t>
            </w:r>
            <w:r>
              <w:rPr>
                <w:spacing w:val="-2"/>
              </w:rPr>
              <w:t>Preservation</w:t>
            </w:r>
          </w:hyperlink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62" w:val="right" w:leader="none"/>
            </w:tabs>
            <w:spacing w:line="240" w:lineRule="auto" w:before="247" w:after="0"/>
            <w:ind w:left="351" w:right="0" w:hanging="351"/>
            <w:jc w:val="left"/>
          </w:pPr>
          <w:hyperlink w:history="true" w:anchor="_bookmark20">
            <w:r>
              <w:rPr>
                <w:w w:val="115"/>
              </w:rPr>
              <w:t>Policy</w:t>
            </w:r>
            <w:r>
              <w:rPr>
                <w:spacing w:val="17"/>
                <w:w w:val="115"/>
              </w:rPr>
              <w:t> </w:t>
            </w:r>
            <w:r>
              <w:rPr>
                <w:spacing w:val="-2"/>
                <w:w w:val="115"/>
              </w:rPr>
              <w:t>Recommendations</w:t>
            </w:r>
          </w:hyperlink>
          <w:r>
            <w:rPr>
              <w:b w:val="0"/>
            </w:rPr>
            <w:tab/>
          </w:r>
          <w:r>
            <w:rPr>
              <w:spacing w:val="-5"/>
              <w:w w:val="115"/>
            </w:rPr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8" w:val="right" w:leader="dot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21">
            <w:r>
              <w:rPr/>
              <w:t>Responsible</w:t>
            </w:r>
            <w:r>
              <w:rPr>
                <w:spacing w:val="41"/>
              </w:rPr>
              <w:t> </w:t>
            </w:r>
            <w:r>
              <w:rPr/>
              <w:t>Lighting</w:t>
            </w:r>
            <w:r>
              <w:rPr>
                <w:spacing w:val="41"/>
              </w:rPr>
              <w:t> </w:t>
            </w:r>
            <w:r>
              <w:rPr>
                <w:spacing w:val="-2"/>
              </w:rPr>
              <w:t>Solutions</w:t>
            </w:r>
          </w:hyperlink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60" w:val="right" w:leader="dot"/>
            </w:tabs>
            <w:spacing w:line="240" w:lineRule="auto" w:before="13" w:after="0"/>
            <w:ind w:left="889" w:right="0" w:hanging="538"/>
            <w:jc w:val="left"/>
          </w:pPr>
          <w:hyperlink w:history="true" w:anchor="_bookmark22">
            <w:r>
              <w:rPr/>
              <w:t>Community-Led</w:t>
            </w:r>
            <w:r>
              <w:rPr>
                <w:spacing w:val="69"/>
              </w:rPr>
              <w:t> </w:t>
            </w:r>
            <w:r>
              <w:rPr>
                <w:spacing w:val="-2"/>
              </w:rPr>
              <w:t>Initiatives</w:t>
            </w:r>
          </w:hyperlink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889" w:val="left" w:leader="none"/>
              <w:tab w:pos="9359" w:val="right" w:leader="dot"/>
            </w:tabs>
            <w:spacing w:line="240" w:lineRule="auto" w:before="12" w:after="0"/>
            <w:ind w:left="889" w:right="0" w:hanging="538"/>
            <w:jc w:val="left"/>
          </w:pPr>
          <w:hyperlink w:history="true" w:anchor="_bookmark23">
            <w:r>
              <w:rPr>
                <w:spacing w:val="2"/>
              </w:rPr>
              <w:t>Implementation</w:t>
            </w:r>
            <w:r>
              <w:rPr>
                <w:spacing w:val="73"/>
              </w:rPr>
              <w:t> </w:t>
            </w:r>
            <w:r>
              <w:rPr>
                <w:spacing w:val="-2"/>
              </w:rPr>
              <w:t>Timeline</w:t>
            </w:r>
          </w:hyperlink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351" w:val="left" w:leader="none"/>
              <w:tab w:pos="9359" w:val="right" w:leader="none"/>
            </w:tabs>
            <w:spacing w:line="240" w:lineRule="auto" w:before="247" w:after="0"/>
            <w:ind w:left="351" w:right="0" w:hanging="351"/>
            <w:jc w:val="left"/>
          </w:pPr>
          <w:hyperlink w:history="true" w:anchor="_bookmark24">
            <w:r>
              <w:rPr>
                <w:spacing w:val="-2"/>
                <w:w w:val="110"/>
              </w:rPr>
              <w:t>Conclusion</w:t>
            </w:r>
          </w:hyperlink>
          <w:r>
            <w:rPr>
              <w:b w:val="0"/>
            </w:rPr>
            <w:tab/>
          </w:r>
          <w:r>
            <w:rPr>
              <w:spacing w:val="-5"/>
              <w:w w:val="110"/>
            </w:rPr>
            <w:t>11</w:t>
          </w:r>
        </w:p>
        <w:p>
          <w:pPr/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header="0" w:footer="822" w:top="1420" w:bottom="1368" w:left="1440" w:right="1080"/>
        </w:sectPr>
      </w:pP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0" w:lineRule="auto" w:before="21" w:after="0"/>
        <w:ind w:left="580" w:right="0" w:hanging="580"/>
        <w:jc w:val="both"/>
      </w:pPr>
      <w:bookmarkStart w:name="Introduction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2"/>
          <w:w w:val="115"/>
        </w:rPr>
        <w:t>Introduction</w:t>
      </w:r>
    </w:p>
    <w:p>
      <w:pPr>
        <w:pStyle w:val="BodyText"/>
        <w:spacing w:line="252" w:lineRule="auto" w:before="228"/>
        <w:ind w:right="353"/>
        <w:jc w:val="both"/>
      </w:pPr>
      <w:r>
        <w:rPr/>
        <w:t>Bears Ears National Monument represents a landscape of exceptional cultural and ecological significance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southeastern</w:t>
      </w:r>
      <w:r>
        <w:rPr>
          <w:spacing w:val="33"/>
        </w:rPr>
        <w:t> </w:t>
      </w:r>
      <w:r>
        <w:rPr/>
        <w:t>Utah.</w:t>
      </w:r>
      <w:r>
        <w:rPr>
          <w:spacing w:val="80"/>
        </w:rPr>
        <w:t> </w:t>
      </w:r>
      <w:r>
        <w:rPr/>
        <w:t>Designated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2016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restored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original</w:t>
      </w:r>
      <w:r>
        <w:rPr>
          <w:spacing w:val="33"/>
        </w:rPr>
        <w:t> </w:t>
      </w:r>
      <w:r>
        <w:rPr/>
        <w:t>boundaries in 2021, this 1.36 million acre expanse contains thousands of archaeological sites documenting human</w:t>
      </w:r>
      <w:r>
        <w:rPr>
          <w:spacing w:val="40"/>
        </w:rPr>
        <w:t> </w:t>
      </w:r>
      <w:r>
        <w:rPr/>
        <w:t>presence</w:t>
      </w:r>
      <w:r>
        <w:rPr>
          <w:spacing w:val="40"/>
        </w:rPr>
        <w:t> </w:t>
      </w:r>
      <w:r>
        <w:rPr/>
        <w:t>spanning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13,000</w:t>
      </w:r>
      <w:r>
        <w:rPr>
          <w:spacing w:val="40"/>
        </w:rPr>
        <w:t> </w:t>
      </w:r>
      <w:r>
        <w:rPr/>
        <w:t>years.</w:t>
      </w:r>
      <w:r>
        <w:rPr>
          <w:spacing w:val="80"/>
          <w:w w:val="15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Navajo,</w:t>
      </w:r>
      <w:r>
        <w:rPr>
          <w:spacing w:val="40"/>
        </w:rPr>
        <w:t> </w:t>
      </w:r>
      <w:r>
        <w:rPr/>
        <w:t>Hopi,</w:t>
      </w:r>
      <w:r>
        <w:rPr>
          <w:spacing w:val="40"/>
        </w:rPr>
        <w:t> </w:t>
      </w:r>
      <w:r>
        <w:rPr/>
        <w:t>Ute</w:t>
      </w:r>
      <w:r>
        <w:rPr>
          <w:spacing w:val="40"/>
        </w:rPr>
        <w:t> </w:t>
      </w:r>
      <w:r>
        <w:rPr/>
        <w:t>Mountain Ute, Ute, and Zuni peoples, Bears Ears constitutes an ancestral homeland where traditional practices</w:t>
      </w:r>
      <w:r>
        <w:rPr>
          <w:spacing w:val="40"/>
        </w:rPr>
        <w:t> </w:t>
      </w:r>
      <w:r>
        <w:rPr/>
        <w:t>continue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day.</w:t>
      </w:r>
    </w:p>
    <w:p>
      <w:pPr>
        <w:pStyle w:val="BodyText"/>
        <w:spacing w:line="252" w:lineRule="auto"/>
        <w:ind w:right="356" w:firstLine="351"/>
        <w:jc w:val="both"/>
      </w:pPr>
      <w:r>
        <w:rPr>
          <w:w w:val="105"/>
        </w:rPr>
        <w:t>The monument’s pristine night skies—increasingly rare in the American West—support nocturnal ecological processes and traditional cultural practices.</w:t>
      </w:r>
      <w:r>
        <w:rPr>
          <w:spacing w:val="40"/>
          <w:w w:val="105"/>
        </w:rPr>
        <w:t> </w:t>
      </w:r>
      <w:r>
        <w:rPr>
          <w:w w:val="105"/>
        </w:rPr>
        <w:t>Yet as visitation increases and</w:t>
      </w:r>
      <w:r>
        <w:rPr>
          <w:spacing w:val="-11"/>
          <w:w w:val="105"/>
        </w:rPr>
        <w:t> </w:t>
      </w:r>
      <w:r>
        <w:rPr>
          <w:w w:val="105"/>
        </w:rPr>
        <w:t>surrounding</w:t>
      </w:r>
      <w:r>
        <w:rPr>
          <w:spacing w:val="-11"/>
          <w:w w:val="105"/>
        </w:rPr>
        <w:t> </w:t>
      </w:r>
      <w:r>
        <w:rPr>
          <w:w w:val="105"/>
        </w:rPr>
        <w:t>communities</w:t>
      </w:r>
      <w:r>
        <w:rPr>
          <w:spacing w:val="-11"/>
          <w:w w:val="105"/>
        </w:rPr>
        <w:t> </w:t>
      </w:r>
      <w:r>
        <w:rPr>
          <w:w w:val="105"/>
        </w:rPr>
        <w:t>develop,</w:t>
      </w:r>
      <w:r>
        <w:rPr>
          <w:spacing w:val="-6"/>
          <w:w w:val="105"/>
        </w:rPr>
        <w:t> </w:t>
      </w:r>
      <w:r>
        <w:rPr>
          <w:w w:val="105"/>
        </w:rPr>
        <w:t>artificial</w:t>
      </w:r>
      <w:r>
        <w:rPr>
          <w:spacing w:val="-10"/>
          <w:w w:val="105"/>
        </w:rPr>
        <w:t> </w:t>
      </w:r>
      <w:r>
        <w:rPr>
          <w:w w:val="105"/>
        </w:rPr>
        <w:t>light</w:t>
      </w:r>
      <w:r>
        <w:rPr>
          <w:spacing w:val="-10"/>
          <w:w w:val="105"/>
        </w:rPr>
        <w:t> </w:t>
      </w:r>
      <w:r>
        <w:rPr>
          <w:w w:val="105"/>
        </w:rPr>
        <w:t>threatens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disrupt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resource.</w:t>
      </w:r>
      <w:r>
        <w:rPr>
          <w:spacing w:val="33"/>
          <w:w w:val="105"/>
        </w:rPr>
        <w:t> </w:t>
      </w:r>
      <w:r>
        <w:rPr>
          <w:w w:val="105"/>
        </w:rPr>
        <w:t>Light pollution—defined</w:t>
      </w:r>
      <w:r>
        <w:rPr>
          <w:w w:val="105"/>
        </w:rPr>
        <w:t> as</w:t>
      </w:r>
      <w:r>
        <w:rPr>
          <w:w w:val="105"/>
        </w:rPr>
        <w:t> excessive</w:t>
      </w:r>
      <w:r>
        <w:rPr>
          <w:w w:val="105"/>
        </w:rPr>
        <w:t> or</w:t>
      </w:r>
      <w:r>
        <w:rPr>
          <w:w w:val="105"/>
        </w:rPr>
        <w:t> misdirected</w:t>
      </w:r>
      <w:r>
        <w:rPr>
          <w:w w:val="105"/>
        </w:rPr>
        <w:t> artificial</w:t>
      </w:r>
      <w:r>
        <w:rPr>
          <w:w w:val="105"/>
        </w:rPr>
        <w:t> light—alters</w:t>
      </w:r>
      <w:r>
        <w:rPr>
          <w:w w:val="105"/>
        </w:rPr>
        <w:t> natural</w:t>
      </w:r>
      <w:r>
        <w:rPr>
          <w:w w:val="105"/>
        </w:rPr>
        <w:t> darkness</w:t>
      </w:r>
      <w:r>
        <w:rPr>
          <w:w w:val="105"/>
        </w:rPr>
        <w:t> that has shaped both cultural practices and biological adaptations over millennia </w:t>
      </w:r>
      <w:r>
        <w:rPr>
          <w:spacing w:val="15"/>
          <w:w w:val="102"/>
        </w:rPr>
        <w:t>(H</w:t>
      </w:r>
      <w:hyperlink w:history="true" w:anchor="_bookmark33">
        <w:r>
          <w:rPr>
            <w:spacing w:val="-102"/>
            <w:w w:val="143"/>
          </w:rPr>
          <w:t>¨</w:t>
        </w:r>
        <w:r>
          <w:rPr>
            <w:spacing w:val="15"/>
            <w:w w:val="94"/>
          </w:rPr>
          <w:t>o</w:t>
        </w:r>
        <w:r>
          <w:rPr>
            <w:spacing w:val="15"/>
            <w:w w:val="97"/>
          </w:rPr>
          <w:t>l</w:t>
        </w:r>
        <w:r>
          <w:rPr>
            <w:spacing w:val="8"/>
            <w:w w:val="97"/>
          </w:rPr>
          <w:t>k</w:t>
        </w:r>
        <w:r>
          <w:rPr>
            <w:spacing w:val="15"/>
            <w:w w:val="101"/>
          </w:rPr>
          <w:t>er</w:t>
        </w:r>
        <w:r>
          <w:rPr>
            <w:spacing w:val="-1"/>
            <w:w w:val="104"/>
          </w:rPr>
          <w:t> </w:t>
        </w:r>
        <w:r>
          <w:rPr>
            <w:w w:val="105"/>
          </w:rPr>
          <w:t>et al.,</w:t>
        </w:r>
      </w:hyperlink>
      <w:r>
        <w:rPr>
          <w:w w:val="105"/>
        </w:rPr>
        <w:t> </w:t>
      </w:r>
      <w:hyperlink w:history="true" w:anchor="_bookmark33">
        <w:r>
          <w:rPr>
            <w:spacing w:val="-2"/>
            <w:w w:val="105"/>
          </w:rPr>
          <w:t>2010).</w:t>
        </w:r>
      </w:hyperlink>
    </w:p>
    <w:p>
      <w:pPr>
        <w:pStyle w:val="BodyText"/>
        <w:spacing w:line="271" w:lineRule="exact"/>
        <w:ind w:left="351"/>
        <w:jc w:val="both"/>
      </w:pP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research</w:t>
      </w:r>
      <w:r>
        <w:rPr>
          <w:spacing w:val="2"/>
          <w:w w:val="105"/>
        </w:rPr>
        <w:t> </w:t>
      </w:r>
      <w:r>
        <w:rPr>
          <w:w w:val="105"/>
        </w:rPr>
        <w:t>explores</w:t>
      </w:r>
      <w:r>
        <w:rPr>
          <w:spacing w:val="2"/>
          <w:w w:val="105"/>
        </w:rPr>
        <w:t> </w:t>
      </w:r>
      <w:r>
        <w:rPr>
          <w:w w:val="105"/>
        </w:rPr>
        <w:t>four</w:t>
      </w:r>
      <w:r>
        <w:rPr>
          <w:spacing w:val="3"/>
          <w:w w:val="105"/>
        </w:rPr>
        <w:t> </w:t>
      </w:r>
      <w:r>
        <w:rPr>
          <w:w w:val="105"/>
        </w:rPr>
        <w:t>interconnected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questions: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  <w:tab w:pos="585" w:val="left" w:leader="none"/>
        </w:tabs>
        <w:spacing w:line="252" w:lineRule="auto" w:before="119" w:after="0"/>
        <w:ind w:left="585" w:right="357" w:hanging="300"/>
        <w:jc w:val="both"/>
        <w:rPr>
          <w:sz w:val="24"/>
        </w:rPr>
      </w:pPr>
      <w:r>
        <w:rPr>
          <w:w w:val="105"/>
          <w:sz w:val="24"/>
        </w:rPr>
        <w:t>How does light pollution impact Indigenous cultural practices dependent on celestial </w:t>
      </w:r>
      <w:r>
        <w:rPr>
          <w:spacing w:val="-2"/>
          <w:w w:val="105"/>
          <w:sz w:val="24"/>
        </w:rPr>
        <w:t>visibility?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168" w:after="0"/>
        <w:ind w:left="584" w:right="0" w:hanging="298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economic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value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dark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skies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regional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tourism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economy?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  <w:tab w:pos="585" w:val="left" w:leader="none"/>
        </w:tabs>
        <w:spacing w:line="252" w:lineRule="auto" w:before="183" w:after="0"/>
        <w:ind w:left="585" w:right="357" w:hanging="300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ecological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impacts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artificial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lighting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monument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wildlife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ecosys- </w:t>
      </w:r>
      <w:r>
        <w:rPr>
          <w:spacing w:val="-2"/>
          <w:w w:val="105"/>
          <w:sz w:val="24"/>
        </w:rPr>
        <w:t>tems?</w:t>
      </w:r>
    </w:p>
    <w:p>
      <w:pPr>
        <w:pStyle w:val="ListParagraph"/>
        <w:numPr>
          <w:ilvl w:val="0"/>
          <w:numId w:val="3"/>
        </w:numPr>
        <w:tabs>
          <w:tab w:pos="351" w:val="left" w:leader="none"/>
          <w:tab w:pos="583" w:val="left" w:leader="none"/>
        </w:tabs>
        <w:spacing w:line="400" w:lineRule="atLeast" w:before="44" w:after="0"/>
        <w:ind w:left="351" w:right="358" w:hanging="66"/>
        <w:jc w:val="left"/>
        <w:rPr>
          <w:sz w:val="24"/>
        </w:rPr>
      </w:pPr>
      <w:r>
        <w:rPr>
          <w:w w:val="105"/>
          <w:sz w:val="24"/>
        </w:rPr>
        <w:t>What policies can effectively balance development needs with dark sky preservation? By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integrating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scientific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traditional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knowledge,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research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provides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evidence-</w:t>
      </w:r>
    </w:p>
    <w:p>
      <w:pPr>
        <w:pStyle w:val="BodyText"/>
        <w:spacing w:line="252" w:lineRule="auto" w:before="13"/>
      </w:pPr>
      <w:r>
        <w:rPr>
          <w:w w:val="105"/>
        </w:rPr>
        <w:t>based recommendations for preserving the night skies that remain essential to cultural con- tinuity and ecological health in this sacred landscape.</w:t>
      </w:r>
    </w:p>
    <w:p>
      <w:pPr>
        <w:pStyle w:val="BodyText"/>
        <w:spacing w:before="124"/>
      </w:pP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580"/>
        <w:jc w:val="both"/>
      </w:pPr>
      <w:bookmarkStart w:name="Research Methodology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w w:val="115"/>
        </w:rPr>
        <w:t>Research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Methodology</w:t>
      </w: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260" w:after="0"/>
        <w:ind w:left="734" w:right="0" w:hanging="734"/>
        <w:jc w:val="both"/>
      </w:pPr>
      <w:bookmarkStart w:name="Mixed-Methods Approach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>
          <w:w w:val="115"/>
        </w:rPr>
        <w:t>Mixed-Methods</w:t>
      </w:r>
      <w:r>
        <w:rPr>
          <w:spacing w:val="68"/>
          <w:w w:val="115"/>
        </w:rPr>
        <w:t> </w:t>
      </w:r>
      <w:r>
        <w:rPr>
          <w:spacing w:val="-2"/>
          <w:w w:val="115"/>
        </w:rPr>
        <w:t>Approach</w:t>
      </w:r>
    </w:p>
    <w:p>
      <w:pPr>
        <w:pStyle w:val="BodyText"/>
        <w:spacing w:line="252" w:lineRule="auto" w:before="159"/>
        <w:ind w:right="357"/>
        <w:jc w:val="both"/>
      </w:pPr>
      <w:r>
        <w:rPr>
          <w:w w:val="105"/>
        </w:rPr>
        <w:t>This</w:t>
      </w:r>
      <w:r>
        <w:rPr>
          <w:w w:val="105"/>
        </w:rPr>
        <w:t> study</w:t>
      </w:r>
      <w:r>
        <w:rPr>
          <w:w w:val="105"/>
        </w:rPr>
        <w:t> employed</w:t>
      </w:r>
      <w:r>
        <w:rPr>
          <w:w w:val="105"/>
        </w:rPr>
        <w:t> a</w:t>
      </w:r>
      <w:r>
        <w:rPr>
          <w:w w:val="105"/>
        </w:rPr>
        <w:t> mixed-methods</w:t>
      </w:r>
      <w:r>
        <w:rPr>
          <w:w w:val="105"/>
        </w:rPr>
        <w:t> approach</w:t>
      </w:r>
      <w:r>
        <w:rPr>
          <w:w w:val="105"/>
        </w:rPr>
        <w:t> integrating</w:t>
      </w:r>
      <w:r>
        <w:rPr>
          <w:w w:val="105"/>
        </w:rPr>
        <w:t> qualitative</w:t>
      </w:r>
      <w:r>
        <w:rPr>
          <w:w w:val="105"/>
        </w:rPr>
        <w:t> interviews,</w:t>
      </w:r>
      <w:r>
        <w:rPr>
          <w:w w:val="105"/>
        </w:rPr>
        <w:t> quan- titative</w:t>
      </w:r>
      <w:r>
        <w:rPr>
          <w:w w:val="105"/>
        </w:rPr>
        <w:t> surveys,</w:t>
      </w:r>
      <w:r>
        <w:rPr>
          <w:w w:val="105"/>
        </w:rPr>
        <w:t> economic</w:t>
      </w:r>
      <w:r>
        <w:rPr>
          <w:w w:val="105"/>
        </w:rPr>
        <w:t> modeling,</w:t>
      </w:r>
      <w:r>
        <w:rPr>
          <w:w w:val="105"/>
        </w:rPr>
        <w:t> and</w:t>
      </w:r>
      <w:r>
        <w:rPr>
          <w:w w:val="105"/>
        </w:rPr>
        <w:t> comparative</w:t>
      </w:r>
      <w:r>
        <w:rPr>
          <w:w w:val="105"/>
        </w:rPr>
        <w:t> analysis.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w w:val="105"/>
        </w:rPr>
        <w:t> framework</w:t>
      </w:r>
      <w:r>
        <w:rPr>
          <w:w w:val="105"/>
        </w:rPr>
        <w:t> enabled triangulation</w:t>
      </w:r>
      <w:r>
        <w:rPr>
          <w:w w:val="105"/>
        </w:rPr>
        <w:t> across</w:t>
      </w:r>
      <w:r>
        <w:rPr>
          <w:w w:val="105"/>
        </w:rPr>
        <w:t> multiple</w:t>
      </w:r>
      <w:r>
        <w:rPr>
          <w:w w:val="105"/>
        </w:rPr>
        <w:t> data</w:t>
      </w:r>
      <w:r>
        <w:rPr>
          <w:w w:val="105"/>
        </w:rPr>
        <w:t> sources</w:t>
      </w:r>
      <w:r>
        <w:rPr>
          <w:w w:val="105"/>
        </w:rPr>
        <w:t> while</w:t>
      </w:r>
      <w:r>
        <w:rPr>
          <w:w w:val="105"/>
        </w:rPr>
        <w:t> respecting</w:t>
      </w:r>
      <w:r>
        <w:rPr>
          <w:w w:val="105"/>
        </w:rPr>
        <w:t> both</w:t>
      </w:r>
      <w:r>
        <w:rPr>
          <w:w w:val="105"/>
        </w:rPr>
        <w:t> scientific</w:t>
      </w:r>
      <w:r>
        <w:rPr>
          <w:w w:val="105"/>
        </w:rPr>
        <w:t> and</w:t>
      </w:r>
      <w:r>
        <w:rPr>
          <w:w w:val="105"/>
        </w:rPr>
        <w:t> Traditional Indigenous Knowledge systems.</w:t>
      </w:r>
    </w:p>
    <w:p>
      <w:pPr>
        <w:pStyle w:val="BodyText"/>
        <w:spacing w:before="72"/>
      </w:pP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0" w:after="0"/>
        <w:ind w:left="734" w:right="0" w:hanging="734"/>
        <w:jc w:val="both"/>
      </w:pPr>
      <w:bookmarkStart w:name="Data Collection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w w:val="120"/>
        </w:rPr>
        <w:t>Data</w:t>
      </w:r>
      <w:r>
        <w:rPr>
          <w:spacing w:val="17"/>
          <w:w w:val="120"/>
        </w:rPr>
        <w:t> </w:t>
      </w:r>
      <w:r>
        <w:rPr>
          <w:spacing w:val="-2"/>
          <w:w w:val="120"/>
        </w:rPr>
        <w:t>Collection</w:t>
      </w:r>
    </w:p>
    <w:p>
      <w:pPr>
        <w:pStyle w:val="BodyText"/>
        <w:spacing w:before="159"/>
      </w:pPr>
      <w:r>
        <w:rPr>
          <w:w w:val="105"/>
        </w:rPr>
        <w:t>Key</w:t>
      </w:r>
      <w:r>
        <w:rPr>
          <w:spacing w:val="12"/>
          <w:w w:val="105"/>
        </w:rPr>
        <w:t> </w:t>
      </w:r>
      <w:r>
        <w:rPr>
          <w:w w:val="105"/>
        </w:rPr>
        <w:t>data</w:t>
      </w:r>
      <w:r>
        <w:rPr>
          <w:spacing w:val="13"/>
          <w:w w:val="105"/>
        </w:rPr>
        <w:t> </w:t>
      </w:r>
      <w:r>
        <w:rPr>
          <w:w w:val="105"/>
        </w:rPr>
        <w:t>collection</w:t>
      </w:r>
      <w:r>
        <w:rPr>
          <w:spacing w:val="13"/>
          <w:w w:val="105"/>
        </w:rPr>
        <w:t> </w:t>
      </w:r>
      <w:r>
        <w:rPr>
          <w:w w:val="105"/>
        </w:rPr>
        <w:t>methods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included: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53" w:after="0"/>
        <w:ind w:left="585" w:right="355" w:hanging="235"/>
        <w:jc w:val="both"/>
        <w:rPr>
          <w:sz w:val="24"/>
        </w:rPr>
      </w:pPr>
      <w:r>
        <w:rPr>
          <w:b/>
          <w:w w:val="105"/>
          <w:sz w:val="24"/>
        </w:rPr>
        <w:t>Qualitative</w:t>
      </w:r>
      <w:r>
        <w:rPr>
          <w:b/>
          <w:spacing w:val="40"/>
          <w:w w:val="105"/>
          <w:sz w:val="24"/>
        </w:rPr>
        <w:t> </w:t>
      </w:r>
      <w:r>
        <w:rPr>
          <w:b/>
          <w:w w:val="105"/>
          <w:sz w:val="24"/>
        </w:rPr>
        <w:t>Interviews:</w:t>
      </w:r>
      <w:r>
        <w:rPr>
          <w:b/>
          <w:spacing w:val="40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w w:val="105"/>
          <w:sz w:val="24"/>
        </w:rPr>
        <w:t> conducted</w:t>
      </w:r>
      <w:r>
        <w:rPr>
          <w:w w:val="105"/>
          <w:sz w:val="24"/>
        </w:rPr>
        <w:t> 14</w:t>
      </w:r>
      <w:r>
        <w:rPr>
          <w:w w:val="105"/>
          <w:sz w:val="24"/>
        </w:rPr>
        <w:t> in-depth</w:t>
      </w:r>
      <w:r>
        <w:rPr>
          <w:w w:val="105"/>
          <w:sz w:val="24"/>
        </w:rPr>
        <w:t> interviews</w:t>
      </w:r>
      <w:r>
        <w:rPr>
          <w:w w:val="105"/>
          <w:sz w:val="24"/>
        </w:rPr>
        <w:t> with</w:t>
      </w:r>
      <w:r>
        <w:rPr>
          <w:w w:val="105"/>
          <w:sz w:val="24"/>
        </w:rPr>
        <w:t> BLM</w:t>
      </w:r>
      <w:r>
        <w:rPr>
          <w:w w:val="105"/>
          <w:sz w:val="24"/>
        </w:rPr>
        <w:t> officials,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tribal members,</w:t>
      </w:r>
      <w:r>
        <w:rPr>
          <w:w w:val="105"/>
          <w:sz w:val="24"/>
        </w:rPr>
        <w:t> and local residents,</w:t>
      </w:r>
      <w:r>
        <w:rPr>
          <w:w w:val="105"/>
          <w:sz w:val="24"/>
        </w:rPr>
        <w:t> including Harold Drake from the Navajo Nation </w:t>
      </w:r>
      <w:hyperlink w:history="true" w:anchor="_bookmark31">
        <w:r>
          <w:rPr>
            <w:w w:val="105"/>
            <w:sz w:val="24"/>
          </w:rPr>
          <w:t>(Drak</w:t>
        </w:r>
      </w:hyperlink>
      <w:r>
        <w:rPr>
          <w:w w:val="105"/>
          <w:sz w:val="24"/>
        </w:rPr>
        <w:t>e,</w:t>
      </w:r>
      <w:r>
        <w:rPr>
          <w:spacing w:val="-3"/>
          <w:w w:val="105"/>
          <w:sz w:val="24"/>
        </w:rPr>
        <w:t> </w:t>
      </w:r>
      <w:hyperlink w:history="true" w:anchor="_bookmark31">
        <w:r>
          <w:rPr>
            <w:w w:val="105"/>
            <w:sz w:val="24"/>
          </w:rPr>
          <w:t>2025),</w:t>
        </w:r>
      </w:hyperlink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BLM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official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Monticello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Field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Office</w:t>
      </w:r>
      <w:r>
        <w:rPr>
          <w:spacing w:val="-3"/>
          <w:w w:val="105"/>
          <w:sz w:val="24"/>
        </w:rPr>
        <w:t> </w:t>
      </w:r>
      <w:hyperlink w:history="true" w:anchor="_bookmark30">
        <w:r>
          <w:rPr>
            <w:w w:val="105"/>
            <w:sz w:val="24"/>
          </w:rPr>
          <w:t>(Bureau</w:t>
        </w:r>
        <w:r>
          <w:rPr>
            <w:spacing w:val="-3"/>
            <w:w w:val="105"/>
            <w:sz w:val="24"/>
          </w:rPr>
          <w:t> </w:t>
        </w:r>
        <w:r>
          <w:rPr>
            <w:w w:val="105"/>
            <w:sz w:val="24"/>
          </w:rPr>
          <w:t>of</w:t>
        </w:r>
        <w:r>
          <w:rPr>
            <w:spacing w:val="-3"/>
            <w:w w:val="105"/>
            <w:sz w:val="24"/>
          </w:rPr>
          <w:t> </w:t>
        </w:r>
        <w:r>
          <w:rPr>
            <w:w w:val="105"/>
            <w:sz w:val="24"/>
          </w:rPr>
          <w:t>Land</w:t>
        </w:r>
        <w:r>
          <w:rPr>
            <w:spacing w:val="-3"/>
            <w:w w:val="105"/>
            <w:sz w:val="24"/>
          </w:rPr>
          <w:t> </w:t>
        </w:r>
        <w:r>
          <w:rPr>
            <w:w w:val="105"/>
            <w:sz w:val="24"/>
          </w:rPr>
          <w:t>Man-</w:t>
        </w:r>
      </w:hyperlink>
      <w:r>
        <w:rPr>
          <w:w w:val="105"/>
          <w:sz w:val="24"/>
        </w:rPr>
        <w:t> </w:t>
      </w:r>
      <w:hyperlink w:history="true" w:anchor="_bookmark30">
        <w:r>
          <w:rPr>
            <w:sz w:val="24"/>
          </w:rPr>
          <w:t>agemen</w:t>
        </w:r>
      </w:hyperlink>
      <w:r>
        <w:rPr>
          <w:sz w:val="24"/>
        </w:rPr>
        <w:t>t, </w:t>
      </w:r>
      <w:hyperlink w:history="true" w:anchor="_bookmark30">
        <w:r>
          <w:rPr>
            <w:sz w:val="24"/>
          </w:rPr>
          <w:t>2025),</w:t>
        </w:r>
      </w:hyperlink>
      <w:r>
        <w:rPr>
          <w:sz w:val="24"/>
        </w:rPr>
        <w:t> and community members from Monument Valley </w:t>
      </w:r>
      <w:hyperlink w:history="true" w:anchor="_bookmark26">
        <w:r>
          <w:rPr>
            <w:sz w:val="24"/>
          </w:rPr>
          <w:t>(Anonymous,</w:t>
        </w:r>
      </w:hyperlink>
      <w:r>
        <w:rPr>
          <w:sz w:val="24"/>
        </w:rPr>
        <w:t> </w:t>
      </w:r>
      <w:hyperlink w:history="true" w:anchor="_bookmark26">
        <w:r>
          <w:rPr>
            <w:sz w:val="24"/>
          </w:rPr>
          <w:t>2025a)</w:t>
        </w:r>
      </w:hyperlink>
      <w:r>
        <w:rPr>
          <w:sz w:val="24"/>
        </w:rPr>
        <w:t>, </w:t>
      </w:r>
      <w:r>
        <w:rPr>
          <w:w w:val="105"/>
          <w:sz w:val="24"/>
        </w:rPr>
        <w:t>Hopi </w:t>
      </w:r>
      <w:hyperlink w:history="true" w:anchor="_bookmark27">
        <w:r>
          <w:rPr>
            <w:w w:val="105"/>
            <w:sz w:val="24"/>
          </w:rPr>
          <w:t>(Anonymous,</w:t>
        </w:r>
      </w:hyperlink>
      <w:r>
        <w:rPr>
          <w:w w:val="105"/>
          <w:sz w:val="24"/>
        </w:rPr>
        <w:t> </w:t>
      </w:r>
      <w:hyperlink w:history="true" w:anchor="_bookmark27">
        <w:r>
          <w:rPr>
            <w:w w:val="105"/>
            <w:sz w:val="24"/>
          </w:rPr>
          <w:t>2025b),</w:t>
        </w:r>
      </w:hyperlink>
      <w:r>
        <w:rPr>
          <w:w w:val="105"/>
          <w:sz w:val="24"/>
        </w:rPr>
        <w:t> and Navajo </w:t>
      </w:r>
      <w:hyperlink w:history="true" w:anchor="_bookmark28">
        <w:r>
          <w:rPr>
            <w:w w:val="105"/>
            <w:sz w:val="24"/>
          </w:rPr>
          <w:t>(Anonymous,</w:t>
        </w:r>
      </w:hyperlink>
      <w:r>
        <w:rPr>
          <w:w w:val="105"/>
          <w:sz w:val="24"/>
        </w:rPr>
        <w:t> </w:t>
      </w:r>
      <w:hyperlink w:history="true" w:anchor="_bookmark28">
        <w:r>
          <w:rPr>
            <w:w w:val="105"/>
            <w:sz w:val="24"/>
          </w:rPr>
          <w:t>2025c)</w:t>
        </w:r>
      </w:hyperlink>
      <w:r>
        <w:rPr>
          <w:w w:val="105"/>
          <w:sz w:val="24"/>
        </w:rPr>
        <w:t> tribes.</w:t>
      </w:r>
    </w:p>
    <w:p>
      <w:pPr>
        <w:pStyle w:val="ListParagraph"/>
        <w:spacing w:after="0" w:line="252" w:lineRule="auto"/>
        <w:jc w:val="both"/>
        <w:rPr>
          <w:sz w:val="24"/>
        </w:rPr>
        <w:sectPr>
          <w:pgSz w:w="12240" w:h="15840"/>
          <w:pgMar w:header="0" w:footer="822" w:top="1340" w:bottom="1020" w:left="1440" w:right="1080"/>
        </w:sectPr>
      </w:pP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74" w:after="0"/>
        <w:ind w:left="585" w:right="356" w:hanging="235"/>
        <w:jc w:val="both"/>
        <w:rPr>
          <w:sz w:val="24"/>
        </w:rPr>
      </w:pPr>
      <w:r>
        <w:rPr>
          <w:b/>
          <w:w w:val="105"/>
          <w:sz w:val="24"/>
        </w:rPr>
        <w:t>Community Survey:</w:t>
      </w:r>
      <w:r>
        <w:rPr>
          <w:b/>
          <w:spacing w:val="40"/>
          <w:w w:val="105"/>
          <w:sz w:val="24"/>
        </w:rPr>
        <w:t> </w:t>
      </w:r>
      <w:r>
        <w:rPr>
          <w:w w:val="105"/>
          <w:sz w:val="24"/>
        </w:rPr>
        <w:t>I distributed a 22-question survey addressing dark sky percep- tions and practices, collecting 300+ responses with a 76% overall response rate.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96" w:after="0"/>
        <w:ind w:left="585" w:right="355" w:hanging="235"/>
        <w:jc w:val="both"/>
        <w:rPr>
          <w:sz w:val="24"/>
        </w:rPr>
      </w:pPr>
      <w:r>
        <w:rPr>
          <w:b/>
          <w:w w:val="105"/>
          <w:sz w:val="24"/>
        </w:rPr>
        <w:t>Visitation</w:t>
      </w:r>
      <w:r>
        <w:rPr>
          <w:b/>
          <w:w w:val="105"/>
          <w:sz w:val="24"/>
        </w:rPr>
        <w:t> Analysis:</w:t>
      </w:r>
      <w:r>
        <w:rPr>
          <w:b/>
          <w:w w:val="105"/>
          <w:sz w:val="24"/>
        </w:rPr>
        <w:t> </w:t>
      </w:r>
      <w:r>
        <w:rPr>
          <w:w w:val="105"/>
          <w:sz w:val="24"/>
        </w:rPr>
        <w:t>I analyzed 11 years (2013-2023) of BLM visitation data to es- tablish patterns before and after monument designation </w:t>
      </w:r>
      <w:hyperlink w:history="true" w:anchor="_bookmark29">
        <w:r>
          <w:rPr>
            <w:w w:val="105"/>
            <w:sz w:val="24"/>
          </w:rPr>
          <w:t>(Bureau of Land Managemen</w:t>
        </w:r>
      </w:hyperlink>
      <w:r>
        <w:rPr>
          <w:w w:val="105"/>
          <w:sz w:val="24"/>
        </w:rPr>
        <w:t>t, </w:t>
      </w:r>
      <w:hyperlink w:history="true" w:anchor="_bookmark29">
        <w:r>
          <w:rPr>
            <w:spacing w:val="-2"/>
            <w:w w:val="105"/>
            <w:sz w:val="24"/>
          </w:rPr>
          <w:t>2023).</w:t>
        </w:r>
      </w:hyperlink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96" w:after="0"/>
        <w:ind w:left="585" w:right="357" w:hanging="235"/>
        <w:jc w:val="both"/>
        <w:rPr>
          <w:sz w:val="24"/>
        </w:rPr>
      </w:pPr>
      <w:r>
        <w:rPr>
          <w:b/>
          <w:w w:val="105"/>
          <w:sz w:val="24"/>
        </w:rPr>
        <w:t>Economic Modeling:</w:t>
      </w:r>
      <w:r>
        <w:rPr>
          <w:b/>
          <w:spacing w:val="40"/>
          <w:w w:val="105"/>
          <w:sz w:val="24"/>
        </w:rPr>
        <w:t> </w:t>
      </w:r>
      <w:r>
        <w:rPr>
          <w:w w:val="105"/>
          <w:sz w:val="24"/>
        </w:rPr>
        <w:t>I adapted methodology from Great Sand Dunes National Park research (Y</w:t>
      </w:r>
      <w:hyperlink w:history="true" w:anchor="_bookmark36">
        <w:r>
          <w:rPr>
            <w:w w:val="105"/>
            <w:sz w:val="24"/>
          </w:rPr>
          <w:t>ang et al.,</w:t>
        </w:r>
      </w:hyperlink>
      <w:r>
        <w:rPr>
          <w:w w:val="105"/>
          <w:sz w:val="24"/>
        </w:rPr>
        <w:t> </w:t>
      </w:r>
      <w:hyperlink w:history="true" w:anchor="_bookmark36">
        <w:r>
          <w:rPr>
            <w:w w:val="105"/>
            <w:sz w:val="24"/>
          </w:rPr>
          <w:t>2024)</w:t>
        </w:r>
      </w:hyperlink>
      <w:r>
        <w:rPr>
          <w:w w:val="105"/>
          <w:sz w:val="24"/>
        </w:rPr>
        <w:t> to assess potential economic impacts of light pollution.</w:t>
      </w:r>
    </w:p>
    <w:p>
      <w:pPr>
        <w:pStyle w:val="BodyText"/>
        <w:spacing w:line="252" w:lineRule="auto" w:before="257"/>
        <w:ind w:left="-1" w:right="357" w:firstLine="351"/>
        <w:jc w:val="both"/>
      </w:pPr>
      <w:r>
        <w:rPr>
          <w:w w:val="105"/>
        </w:rPr>
        <w:t>My research adhered to ethical protocols for working with Indigenous communities, in- cluding obtaining permissions, respecting knowledge restrictions, and engaging tribal repre- sentatives in data interpretation.</w:t>
      </w:r>
    </w:p>
    <w:p>
      <w:pPr>
        <w:pStyle w:val="BodyText"/>
        <w:spacing w:before="138"/>
      </w:pPr>
    </w:p>
    <w:p>
      <w:pPr>
        <w:pStyle w:val="Heading1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9" w:right="0" w:hanging="580"/>
        <w:jc w:val="both"/>
      </w:pPr>
      <w:bookmarkStart w:name="Cultural Impact of Light Pollution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w w:val="115"/>
        </w:rPr>
        <w:t>Cultural</w:t>
      </w:r>
      <w:r>
        <w:rPr>
          <w:spacing w:val="12"/>
          <w:w w:val="115"/>
        </w:rPr>
        <w:t> </w:t>
      </w:r>
      <w:r>
        <w:rPr>
          <w:w w:val="115"/>
        </w:rPr>
        <w:t>Impact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Light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Pollution</w:t>
      </w:r>
    </w:p>
    <w:p>
      <w:pPr>
        <w:pStyle w:val="Heading2"/>
        <w:numPr>
          <w:ilvl w:val="1"/>
          <w:numId w:val="2"/>
        </w:numPr>
        <w:tabs>
          <w:tab w:pos="733" w:val="left" w:leader="none"/>
        </w:tabs>
        <w:spacing w:line="240" w:lineRule="auto" w:before="260" w:after="0"/>
        <w:ind w:left="733" w:right="0" w:hanging="734"/>
        <w:jc w:val="both"/>
      </w:pPr>
      <w:bookmarkStart w:name="Traditional Ceremonies and Night Sky Dep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>
          <w:w w:val="115"/>
        </w:rPr>
        <w:t>Traditional</w:t>
      </w:r>
      <w:r>
        <w:rPr>
          <w:spacing w:val="24"/>
          <w:w w:val="115"/>
        </w:rPr>
        <w:t> </w:t>
      </w:r>
      <w:r>
        <w:rPr>
          <w:w w:val="115"/>
        </w:rPr>
        <w:t>Ceremonies</w:t>
      </w:r>
      <w:r>
        <w:rPr>
          <w:spacing w:val="25"/>
          <w:w w:val="115"/>
        </w:rPr>
        <w:t> </w:t>
      </w:r>
      <w:r>
        <w:rPr>
          <w:w w:val="115"/>
        </w:rPr>
        <w:t>and</w:t>
      </w:r>
      <w:r>
        <w:rPr>
          <w:spacing w:val="25"/>
          <w:w w:val="115"/>
        </w:rPr>
        <w:t> </w:t>
      </w:r>
      <w:r>
        <w:rPr>
          <w:w w:val="115"/>
        </w:rPr>
        <w:t>Night</w:t>
      </w:r>
      <w:r>
        <w:rPr>
          <w:spacing w:val="25"/>
          <w:w w:val="115"/>
        </w:rPr>
        <w:t> </w:t>
      </w:r>
      <w:r>
        <w:rPr>
          <w:w w:val="115"/>
        </w:rPr>
        <w:t>Sky</w:t>
      </w:r>
      <w:r>
        <w:rPr>
          <w:spacing w:val="24"/>
          <w:w w:val="115"/>
        </w:rPr>
        <w:t> </w:t>
      </w:r>
      <w:r>
        <w:rPr>
          <w:spacing w:val="-2"/>
          <w:w w:val="115"/>
        </w:rPr>
        <w:t>Dependence</w:t>
      </w:r>
    </w:p>
    <w:p>
      <w:pPr>
        <w:pStyle w:val="BodyText"/>
        <w:spacing w:line="252" w:lineRule="auto" w:before="159"/>
        <w:ind w:left="-1" w:right="357"/>
        <w:jc w:val="both"/>
      </w:pPr>
      <w:r>
        <w:rPr>
          <w:w w:val="105"/>
        </w:rPr>
        <w:t>For</w:t>
      </w:r>
      <w:r>
        <w:rPr>
          <w:w w:val="105"/>
        </w:rPr>
        <w:t> Indigenous</w:t>
      </w:r>
      <w:r>
        <w:rPr>
          <w:w w:val="105"/>
        </w:rPr>
        <w:t> peoples</w:t>
      </w:r>
      <w:r>
        <w:rPr>
          <w:w w:val="105"/>
        </w:rPr>
        <w:t> of</w:t>
      </w:r>
      <w:r>
        <w:rPr>
          <w:w w:val="105"/>
        </w:rPr>
        <w:t> Bears</w:t>
      </w:r>
      <w:r>
        <w:rPr>
          <w:w w:val="105"/>
        </w:rPr>
        <w:t> Ears,</w:t>
      </w:r>
      <w:r>
        <w:rPr>
          <w:w w:val="105"/>
        </w:rPr>
        <w:t> the</w:t>
      </w:r>
      <w:r>
        <w:rPr>
          <w:w w:val="105"/>
        </w:rPr>
        <w:t> night</w:t>
      </w:r>
      <w:r>
        <w:rPr>
          <w:w w:val="105"/>
        </w:rPr>
        <w:t> sky</w:t>
      </w:r>
      <w:r>
        <w:rPr>
          <w:w w:val="105"/>
        </w:rPr>
        <w:t> constitutes</w:t>
      </w:r>
      <w:r>
        <w:rPr>
          <w:w w:val="105"/>
        </w:rPr>
        <w:t> an</w:t>
      </w:r>
      <w:r>
        <w:rPr>
          <w:w w:val="105"/>
        </w:rPr>
        <w:t> integral</w:t>
      </w:r>
      <w:r>
        <w:rPr>
          <w:w w:val="105"/>
        </w:rPr>
        <w:t> component</w:t>
      </w:r>
      <w:r>
        <w:rPr>
          <w:w w:val="105"/>
        </w:rPr>
        <w:t> of spiritual</w:t>
      </w:r>
      <w:r>
        <w:rPr>
          <w:spacing w:val="-3"/>
          <w:w w:val="105"/>
        </w:rPr>
        <w:t> </w:t>
      </w:r>
      <w:r>
        <w:rPr>
          <w:w w:val="105"/>
        </w:rPr>
        <w:t>practice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cultural</w:t>
      </w:r>
      <w:r>
        <w:rPr>
          <w:spacing w:val="-3"/>
          <w:w w:val="105"/>
        </w:rPr>
        <w:t> </w:t>
      </w:r>
      <w:r>
        <w:rPr>
          <w:w w:val="105"/>
        </w:rPr>
        <w:t>identity.</w:t>
      </w:r>
      <w:r>
        <w:rPr>
          <w:spacing w:val="35"/>
          <w:w w:val="105"/>
        </w:rPr>
        <w:t> </w:t>
      </w:r>
      <w:r>
        <w:rPr>
          <w:w w:val="105"/>
        </w:rPr>
        <w:t>Survey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reveals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56%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members participate in nighttime cultural activities dependent on dark skies and celestial visibility.</w:t>
      </w:r>
    </w:p>
    <w:p>
      <w:pPr>
        <w:pStyle w:val="BodyText"/>
        <w:spacing w:line="252" w:lineRule="auto"/>
        <w:ind w:left="-1" w:right="355" w:firstLine="351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Nightway</w:t>
      </w:r>
      <w:r>
        <w:rPr>
          <w:spacing w:val="-10"/>
          <w:w w:val="105"/>
        </w:rPr>
        <w:t> </w:t>
      </w:r>
      <w:r>
        <w:rPr>
          <w:w w:val="105"/>
        </w:rPr>
        <w:t>Chant</w:t>
      </w:r>
      <w:r>
        <w:rPr>
          <w:spacing w:val="-10"/>
          <w:w w:val="105"/>
        </w:rPr>
        <w:t> </w:t>
      </w:r>
      <w:r>
        <w:rPr>
          <w:w w:val="105"/>
        </w:rPr>
        <w:t>(Yeibichai),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significant</w:t>
      </w:r>
      <w:r>
        <w:rPr>
          <w:spacing w:val="-10"/>
          <w:w w:val="105"/>
        </w:rPr>
        <w:t> </w:t>
      </w:r>
      <w:r>
        <w:rPr>
          <w:w w:val="105"/>
        </w:rPr>
        <w:t>Navajo</w:t>
      </w:r>
      <w:r>
        <w:rPr>
          <w:spacing w:val="-10"/>
          <w:w w:val="105"/>
        </w:rPr>
        <w:t> </w:t>
      </w:r>
      <w:r>
        <w:rPr>
          <w:w w:val="105"/>
        </w:rPr>
        <w:t>healing</w:t>
      </w:r>
      <w:r>
        <w:rPr>
          <w:spacing w:val="-9"/>
          <w:w w:val="105"/>
        </w:rPr>
        <w:t> </w:t>
      </w:r>
      <w:r>
        <w:rPr>
          <w:w w:val="105"/>
        </w:rPr>
        <w:t>ceremony,</w:t>
      </w:r>
      <w:r>
        <w:rPr>
          <w:spacing w:val="-9"/>
          <w:w w:val="105"/>
        </w:rPr>
        <w:t> </w:t>
      </w:r>
      <w:r>
        <w:rPr>
          <w:w w:val="105"/>
        </w:rPr>
        <w:t>exemplifies</w:t>
      </w:r>
      <w:r>
        <w:rPr>
          <w:spacing w:val="-10"/>
          <w:w w:val="105"/>
        </w:rPr>
        <w:t> </w:t>
      </w:r>
      <w:r>
        <w:rPr>
          <w:w w:val="105"/>
        </w:rPr>
        <w:t>this dependency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celestial</w:t>
      </w:r>
      <w:r>
        <w:rPr>
          <w:spacing w:val="-2"/>
          <w:w w:val="105"/>
        </w:rPr>
        <w:t> </w:t>
      </w:r>
      <w:r>
        <w:rPr>
          <w:w w:val="105"/>
        </w:rPr>
        <w:t>markers.</w:t>
      </w:r>
      <w:r>
        <w:rPr>
          <w:spacing w:val="29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Harold</w:t>
      </w:r>
      <w:r>
        <w:rPr>
          <w:spacing w:val="-2"/>
          <w:w w:val="105"/>
        </w:rPr>
        <w:t> </w:t>
      </w:r>
      <w:r>
        <w:rPr>
          <w:w w:val="105"/>
        </w:rPr>
        <w:t>Drake</w:t>
      </w:r>
      <w:r>
        <w:rPr>
          <w:spacing w:val="-2"/>
          <w:w w:val="105"/>
        </w:rPr>
        <w:t> </w:t>
      </w:r>
      <w:r>
        <w:rPr>
          <w:w w:val="105"/>
        </w:rPr>
        <w:t>explained, ”The</w:t>
      </w:r>
      <w:r>
        <w:rPr>
          <w:spacing w:val="-2"/>
          <w:w w:val="105"/>
        </w:rPr>
        <w:t> </w:t>
      </w:r>
      <w:r>
        <w:rPr>
          <w:w w:val="105"/>
        </w:rPr>
        <w:t>stars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ceiling, our calendar,</w:t>
      </w:r>
      <w:r>
        <w:rPr>
          <w:spacing w:val="23"/>
          <w:w w:val="105"/>
        </w:rPr>
        <w:t> </w:t>
      </w:r>
      <w:r>
        <w:rPr>
          <w:w w:val="105"/>
        </w:rPr>
        <w:t>our</w:t>
      </w:r>
      <w:r>
        <w:rPr>
          <w:spacing w:val="21"/>
          <w:w w:val="105"/>
        </w:rPr>
        <w:t> </w:t>
      </w:r>
      <w:r>
        <w:rPr>
          <w:w w:val="105"/>
        </w:rPr>
        <w:t>stories...</w:t>
      </w:r>
      <w:r>
        <w:rPr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21"/>
          <w:w w:val="105"/>
        </w:rPr>
        <w:t> </w:t>
      </w:r>
      <w:r>
        <w:rPr>
          <w:w w:val="105"/>
        </w:rPr>
        <w:t>we</w:t>
      </w:r>
      <w:r>
        <w:rPr>
          <w:spacing w:val="21"/>
          <w:w w:val="105"/>
        </w:rPr>
        <w:t> </w:t>
      </w:r>
      <w:r>
        <w:rPr>
          <w:w w:val="105"/>
        </w:rPr>
        <w:t>cannot</w:t>
      </w:r>
      <w:r>
        <w:rPr>
          <w:spacing w:val="21"/>
          <w:w w:val="105"/>
        </w:rPr>
        <w:t> </w:t>
      </w:r>
      <w:r>
        <w:rPr>
          <w:w w:val="105"/>
        </w:rPr>
        <w:t>see</w:t>
      </w:r>
      <w:r>
        <w:rPr>
          <w:spacing w:val="21"/>
          <w:w w:val="105"/>
        </w:rPr>
        <w:t> </w:t>
      </w:r>
      <w:r>
        <w:rPr>
          <w:w w:val="105"/>
        </w:rPr>
        <w:t>them,</w:t>
      </w:r>
      <w:r>
        <w:rPr>
          <w:spacing w:val="23"/>
          <w:w w:val="105"/>
        </w:rPr>
        <w:t> </w:t>
      </w:r>
      <w:r>
        <w:rPr>
          <w:w w:val="105"/>
        </w:rPr>
        <w:t>we</w:t>
      </w:r>
      <w:r>
        <w:rPr>
          <w:spacing w:val="21"/>
          <w:w w:val="105"/>
        </w:rPr>
        <w:t> </w:t>
      </w:r>
      <w:r>
        <w:rPr>
          <w:w w:val="105"/>
        </w:rPr>
        <w:t>lose</w:t>
      </w:r>
      <w:r>
        <w:rPr>
          <w:spacing w:val="21"/>
          <w:w w:val="105"/>
        </w:rPr>
        <w:t> </w:t>
      </w:r>
      <w:r>
        <w:rPr>
          <w:w w:val="105"/>
        </w:rPr>
        <w:t>our</w:t>
      </w:r>
      <w:r>
        <w:rPr>
          <w:spacing w:val="21"/>
          <w:w w:val="105"/>
        </w:rPr>
        <w:t> </w:t>
      </w:r>
      <w:r>
        <w:rPr>
          <w:w w:val="105"/>
        </w:rPr>
        <w:t>connection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teachings of our ancestors” </w:t>
      </w:r>
      <w:hyperlink w:history="true" w:anchor="_bookmark31">
        <w:r>
          <w:rPr>
            <w:w w:val="105"/>
          </w:rPr>
          <w:t>(Drak</w:t>
        </w:r>
      </w:hyperlink>
      <w:r>
        <w:rPr>
          <w:w w:val="105"/>
        </w:rPr>
        <w:t>e, </w:t>
      </w:r>
      <w:hyperlink w:history="true" w:anchor="_bookmark31">
        <w:r>
          <w:rPr>
            <w:w w:val="105"/>
          </w:rPr>
          <w:t>2025).</w:t>
        </w:r>
      </w:hyperlink>
      <w:r>
        <w:rPr>
          <w:spacing w:val="40"/>
          <w:w w:val="105"/>
        </w:rPr>
        <w:t> </w:t>
      </w:r>
      <w:r>
        <w:rPr>
          <w:w w:val="105"/>
        </w:rPr>
        <w:t>This sentiment was echoed by 40% of survey respondents who identified cultural preservation as their primary concern regarding light pollution.</w:t>
      </w:r>
    </w:p>
    <w:p>
      <w:pPr>
        <w:pStyle w:val="BodyText"/>
        <w:spacing w:before="84"/>
      </w:pPr>
    </w:p>
    <w:p>
      <w:pPr>
        <w:pStyle w:val="Heading2"/>
        <w:numPr>
          <w:ilvl w:val="1"/>
          <w:numId w:val="2"/>
        </w:numPr>
        <w:tabs>
          <w:tab w:pos="733" w:val="left" w:leader="none"/>
        </w:tabs>
        <w:spacing w:line="240" w:lineRule="auto" w:before="0" w:after="0"/>
        <w:ind w:left="733" w:right="0" w:hanging="734"/>
        <w:jc w:val="both"/>
      </w:pPr>
      <w:bookmarkStart w:name="Knowledge Transmission and Modernization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w w:val="115"/>
        </w:rPr>
        <w:t>Knowledge</w:t>
      </w:r>
      <w:r>
        <w:rPr>
          <w:spacing w:val="19"/>
          <w:w w:val="115"/>
        </w:rPr>
        <w:t> </w:t>
      </w:r>
      <w:r>
        <w:rPr>
          <w:w w:val="115"/>
        </w:rPr>
        <w:t>Transmission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20"/>
          <w:w w:val="115"/>
        </w:rPr>
        <w:t> </w:t>
      </w:r>
      <w:r>
        <w:rPr>
          <w:w w:val="115"/>
        </w:rPr>
        <w:t>Modernization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Challenges</w:t>
      </w:r>
    </w:p>
    <w:p>
      <w:pPr>
        <w:pStyle w:val="BodyText"/>
        <w:spacing w:line="252" w:lineRule="auto" w:before="159"/>
        <w:ind w:left="-1" w:right="358"/>
        <w:jc w:val="both"/>
      </w:pPr>
      <w:r>
        <w:rPr>
          <w:w w:val="105"/>
        </w:rPr>
        <w:t>The transmission of cultural knowledge between generations depends significantly on clear night</w:t>
      </w:r>
      <w:r>
        <w:rPr>
          <w:w w:val="105"/>
        </w:rPr>
        <w:t> skies.</w:t>
      </w:r>
      <w:r>
        <w:rPr>
          <w:spacing w:val="40"/>
          <w:w w:val="105"/>
        </w:rPr>
        <w:t> </w:t>
      </w:r>
      <w:r>
        <w:rPr>
          <w:w w:val="105"/>
        </w:rPr>
        <w:t>Elders</w:t>
      </w:r>
      <w:r>
        <w:rPr>
          <w:w w:val="105"/>
        </w:rPr>
        <w:t> utilize</w:t>
      </w:r>
      <w:r>
        <w:rPr>
          <w:w w:val="105"/>
        </w:rPr>
        <w:t> stars</w:t>
      </w:r>
      <w:r>
        <w:rPr>
          <w:w w:val="105"/>
        </w:rPr>
        <w:t> as</w:t>
      </w:r>
      <w:r>
        <w:rPr>
          <w:w w:val="105"/>
        </w:rPr>
        <w:t> mnemonic</w:t>
      </w:r>
      <w:r>
        <w:rPr>
          <w:w w:val="105"/>
        </w:rPr>
        <w:t> devices</w:t>
      </w:r>
      <w:r>
        <w:rPr>
          <w:w w:val="105"/>
        </w:rPr>
        <w:t> in</w:t>
      </w:r>
      <w:r>
        <w:rPr>
          <w:w w:val="105"/>
        </w:rPr>
        <w:t> storytelling,</w:t>
      </w:r>
      <w:r>
        <w:rPr>
          <w:w w:val="105"/>
        </w:rPr>
        <w:t> with</w:t>
      </w:r>
      <w:r>
        <w:rPr>
          <w:w w:val="105"/>
        </w:rPr>
        <w:t> specific</w:t>
      </w:r>
      <w:r>
        <w:rPr>
          <w:w w:val="105"/>
        </w:rPr>
        <w:t> constel- lations serving as anchors for complex oral histories.</w:t>
      </w:r>
      <w:r>
        <w:rPr>
          <w:spacing w:val="40"/>
          <w:w w:val="105"/>
        </w:rPr>
        <w:t> </w:t>
      </w:r>
      <w:r>
        <w:rPr>
          <w:w w:val="105"/>
        </w:rPr>
        <w:t>Artificial light that diminishes stellar visibility directly impedes this knowledge transmission.</w:t>
      </w:r>
    </w:p>
    <w:p>
      <w:pPr>
        <w:pStyle w:val="BodyText"/>
        <w:spacing w:line="252" w:lineRule="auto"/>
        <w:ind w:left="-1" w:right="354" w:firstLine="351"/>
        <w:jc w:val="both"/>
      </w:pPr>
      <w:r>
        <w:rPr>
          <w:w w:val="105"/>
        </w:rPr>
        <w:t>Community</w:t>
      </w:r>
      <w:r>
        <w:rPr>
          <w:w w:val="105"/>
        </w:rPr>
        <w:t> members</w:t>
      </w:r>
      <w:r>
        <w:rPr>
          <w:w w:val="105"/>
        </w:rPr>
        <w:t> expressed</w:t>
      </w:r>
      <w:r>
        <w:rPr>
          <w:w w:val="105"/>
        </w:rPr>
        <w:t> nuanced</w:t>
      </w:r>
      <w:r>
        <w:rPr>
          <w:w w:val="105"/>
        </w:rPr>
        <w:t> perspectives</w:t>
      </w:r>
      <w:r>
        <w:rPr>
          <w:w w:val="105"/>
        </w:rPr>
        <w:t> on</w:t>
      </w:r>
      <w:r>
        <w:rPr>
          <w:w w:val="105"/>
        </w:rPr>
        <w:t> balancing</w:t>
      </w:r>
      <w:r>
        <w:rPr>
          <w:w w:val="105"/>
        </w:rPr>
        <w:t> necessary</w:t>
      </w:r>
      <w:r>
        <w:rPr>
          <w:w w:val="105"/>
        </w:rPr>
        <w:t> develop- ment</w:t>
      </w:r>
      <w:r>
        <w:rPr>
          <w:w w:val="105"/>
        </w:rPr>
        <w:t> with</w:t>
      </w:r>
      <w:r>
        <w:rPr>
          <w:w w:val="105"/>
        </w:rPr>
        <w:t> dark</w:t>
      </w:r>
      <w:r>
        <w:rPr>
          <w:w w:val="105"/>
        </w:rPr>
        <w:t> sky</w:t>
      </w:r>
      <w:r>
        <w:rPr>
          <w:w w:val="105"/>
        </w:rPr>
        <w:t> preservation.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”Light</w:t>
      </w:r>
      <w:r>
        <w:rPr>
          <w:w w:val="105"/>
        </w:rPr>
        <w:t> Up</w:t>
      </w:r>
      <w:r>
        <w:rPr>
          <w:w w:val="105"/>
        </w:rPr>
        <w:t> Navajo”</w:t>
      </w:r>
      <w:r>
        <w:rPr>
          <w:w w:val="105"/>
        </w:rPr>
        <w:t> program,</w:t>
      </w:r>
      <w:r>
        <w:rPr>
          <w:w w:val="105"/>
        </w:rPr>
        <w:t> which</w:t>
      </w:r>
      <w:r>
        <w:rPr>
          <w:w w:val="105"/>
        </w:rPr>
        <w:t> has</w:t>
      </w:r>
      <w:r>
        <w:rPr>
          <w:w w:val="105"/>
        </w:rPr>
        <w:t> brought electricity to previously unserved households on the Navajo Nation, exemplifies this tension </w:t>
      </w:r>
      <w:hyperlink w:history="true" w:anchor="_bookmark25">
        <w:r>
          <w:rPr>
            <w:w w:val="105"/>
          </w:rPr>
          <w:t>(American Public Power Association,</w:t>
        </w:r>
      </w:hyperlink>
      <w:r>
        <w:rPr>
          <w:w w:val="105"/>
        </w:rPr>
        <w:t> </w:t>
      </w:r>
      <w:hyperlink w:history="true" w:anchor="_bookmark25">
        <w:r>
          <w:rPr>
            <w:w w:val="105"/>
          </w:rPr>
          <w:t>2021).</w:t>
        </w:r>
      </w:hyperlink>
      <w:r>
        <w:rPr>
          <w:spacing w:val="29"/>
          <w:w w:val="105"/>
        </w:rPr>
        <w:t> </w:t>
      </w:r>
      <w:r>
        <w:rPr>
          <w:w w:val="105"/>
        </w:rPr>
        <w:t>As one Monument Valley resident noted, ”We need electricity, we need progress, but we also need to keep our connection to the stars.</w:t>
      </w:r>
      <w:r>
        <w:rPr>
          <w:spacing w:val="30"/>
          <w:w w:val="105"/>
        </w:rPr>
        <w:t> </w:t>
      </w:r>
      <w:r>
        <w:rPr>
          <w:w w:val="105"/>
        </w:rPr>
        <w:t>Our children deserve both” </w:t>
      </w:r>
      <w:hyperlink w:history="true" w:anchor="_bookmark26">
        <w:r>
          <w:rPr>
            <w:w w:val="105"/>
          </w:rPr>
          <w:t>(Anonymous,</w:t>
        </w:r>
      </w:hyperlink>
      <w:r>
        <w:rPr>
          <w:w w:val="105"/>
        </w:rPr>
        <w:t> </w:t>
      </w:r>
      <w:hyperlink w:history="true" w:anchor="_bookmark26">
        <w:r>
          <w:rPr>
            <w:w w:val="105"/>
          </w:rPr>
          <w:t>2025</w:t>
        </w:r>
      </w:hyperlink>
      <w:r>
        <w:rPr>
          <w:w w:val="105"/>
        </w:rPr>
        <w:t>a).</w:t>
      </w:r>
    </w:p>
    <w:p>
      <w:pPr>
        <w:pStyle w:val="BodyText"/>
        <w:spacing w:line="252" w:lineRule="auto"/>
        <w:ind w:left="-1" w:right="357" w:firstLine="351"/>
        <w:jc w:val="both"/>
      </w:pPr>
      <w:r>
        <w:rPr>
          <w:w w:val="105"/>
        </w:rPr>
        <w:t>Tribal</w:t>
      </w:r>
      <w:r>
        <w:rPr>
          <w:w w:val="105"/>
        </w:rPr>
        <w:t> communities</w:t>
      </w:r>
      <w:r>
        <w:rPr>
          <w:w w:val="105"/>
        </w:rPr>
        <w:t> near</w:t>
      </w:r>
      <w:r>
        <w:rPr>
          <w:w w:val="105"/>
        </w:rPr>
        <w:t> Bears</w:t>
      </w:r>
      <w:r>
        <w:rPr>
          <w:w w:val="105"/>
        </w:rPr>
        <w:t> Ears</w:t>
      </w:r>
      <w:r>
        <w:rPr>
          <w:w w:val="105"/>
        </w:rPr>
        <w:t> advocate</w:t>
      </w:r>
      <w:r>
        <w:rPr>
          <w:w w:val="105"/>
        </w:rPr>
        <w:t> for</w:t>
      </w:r>
      <w:r>
        <w:rPr>
          <w:w w:val="105"/>
        </w:rPr>
        <w:t> thoughtful</w:t>
      </w:r>
      <w:r>
        <w:rPr>
          <w:w w:val="105"/>
        </w:rPr>
        <w:t> development</w:t>
      </w:r>
      <w:r>
        <w:rPr>
          <w:w w:val="105"/>
        </w:rPr>
        <w:t> approaches that respect cultural values while addressing infrastructure needs.</w:t>
      </w:r>
      <w:r>
        <w:rPr>
          <w:spacing w:val="40"/>
          <w:w w:val="105"/>
        </w:rPr>
        <w:t> </w:t>
      </w:r>
      <w:r>
        <w:rPr>
          <w:w w:val="105"/>
        </w:rPr>
        <w:t>This includes support for dark sky-friendly lighting designs, lighting curfews near sacred sites, and zoned approaches that preserve complete darkness in culturally significant areas.</w:t>
      </w:r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380" w:bottom="1020" w:left="1440" w:right="1080"/>
        </w:sectPr>
      </w:pPr>
    </w:p>
    <w:p>
      <w:pPr>
        <w:pStyle w:val="BodyText"/>
        <w:ind w:left="1130"/>
        <w:rPr>
          <w:sz w:val="20"/>
        </w:rPr>
      </w:pPr>
      <w:r>
        <w:rPr>
          <w:sz w:val="20"/>
        </w:rPr>
        <w:drawing>
          <wp:inline distT="0" distB="0" distL="0" distR="0">
            <wp:extent cx="4462176" cy="334851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176" cy="334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2" w:lineRule="auto" w:before="258"/>
        <w:ind w:right="357"/>
        <w:jc w:val="both"/>
      </w:pPr>
      <w:r>
        <w:rPr>
          <w:w w:val="105"/>
        </w:rPr>
        <w:t>Figure 1:</w:t>
      </w:r>
      <w:r>
        <w:rPr>
          <w:spacing w:val="33"/>
          <w:w w:val="105"/>
        </w:rPr>
        <w:t> </w:t>
      </w:r>
      <w:r>
        <w:rPr>
          <w:w w:val="105"/>
        </w:rPr>
        <w:t>A traditional female hogan near Bears Ears, Blanding, Utah—an enduring symbol of</w:t>
      </w:r>
      <w:r>
        <w:rPr>
          <w:w w:val="105"/>
        </w:rPr>
        <w:t> Navajo</w:t>
      </w:r>
      <w:r>
        <w:rPr>
          <w:w w:val="105"/>
        </w:rPr>
        <w:t> cultural</w:t>
      </w:r>
      <w:r>
        <w:rPr>
          <w:w w:val="105"/>
        </w:rPr>
        <w:t> heritage</w:t>
      </w:r>
      <w:r>
        <w:rPr>
          <w:w w:val="105"/>
        </w:rPr>
        <w:t> and</w:t>
      </w:r>
      <w:r>
        <w:rPr>
          <w:w w:val="105"/>
        </w:rPr>
        <w:t> spiritual</w:t>
      </w:r>
      <w:r>
        <w:rPr>
          <w:w w:val="105"/>
        </w:rPr>
        <w:t> practices.</w:t>
      </w:r>
      <w:r>
        <w:rPr>
          <w:spacing w:val="40"/>
          <w:w w:val="105"/>
        </w:rPr>
        <w:t> </w:t>
      </w:r>
      <w:r>
        <w:rPr>
          <w:w w:val="105"/>
        </w:rPr>
        <w:t>These</w:t>
      </w:r>
      <w:r>
        <w:rPr>
          <w:w w:val="105"/>
        </w:rPr>
        <w:t> structures</w:t>
      </w:r>
      <w:r>
        <w:rPr>
          <w:w w:val="105"/>
        </w:rPr>
        <w:t> are</w:t>
      </w:r>
      <w:r>
        <w:rPr>
          <w:w w:val="105"/>
        </w:rPr>
        <w:t> integral</w:t>
      </w:r>
      <w:r>
        <w:rPr>
          <w:w w:val="105"/>
        </w:rPr>
        <w:t> to</w:t>
      </w:r>
      <w:r>
        <w:rPr>
          <w:w w:val="105"/>
        </w:rPr>
        <w:t> cere- monies and storytelling, often conducted under natural night skies.</w:t>
      </w:r>
    </w:p>
    <w:p>
      <w:pPr>
        <w:pStyle w:val="BodyText"/>
        <w:spacing w:before="184"/>
      </w:pP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580"/>
        <w:jc w:val="both"/>
      </w:pPr>
      <w:bookmarkStart w:name="Ecological Impact of Light Pollution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>
          <w:w w:val="115"/>
        </w:rPr>
        <w:t>Ecological</w:t>
      </w:r>
      <w:r>
        <w:rPr>
          <w:spacing w:val="11"/>
          <w:w w:val="115"/>
        </w:rPr>
        <w:t> </w:t>
      </w:r>
      <w:r>
        <w:rPr>
          <w:w w:val="115"/>
        </w:rPr>
        <w:t>Impact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Light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Pollution</w:t>
      </w: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261" w:after="0"/>
        <w:ind w:left="734" w:right="0" w:hanging="734"/>
        <w:jc w:val="both"/>
      </w:pPr>
      <w:bookmarkStart w:name="Wildlife Disruption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>
          <w:w w:val="115"/>
        </w:rPr>
        <w:t>Wildlife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Disruption</w:t>
      </w:r>
    </w:p>
    <w:p>
      <w:pPr>
        <w:pStyle w:val="BodyText"/>
        <w:spacing w:line="252" w:lineRule="auto" w:before="158"/>
        <w:ind w:right="356"/>
        <w:jc w:val="both"/>
      </w:pPr>
      <w:r>
        <w:rPr>
          <w:w w:val="105"/>
        </w:rPr>
        <w:t>Light</w:t>
      </w:r>
      <w:r>
        <w:rPr>
          <w:spacing w:val="-9"/>
          <w:w w:val="105"/>
        </w:rPr>
        <w:t> </w:t>
      </w:r>
      <w:r>
        <w:rPr>
          <w:w w:val="105"/>
        </w:rPr>
        <w:t>pollution</w:t>
      </w:r>
      <w:r>
        <w:rPr>
          <w:spacing w:val="-9"/>
          <w:w w:val="105"/>
        </w:rPr>
        <w:t> </w:t>
      </w:r>
      <w:r>
        <w:rPr>
          <w:w w:val="105"/>
        </w:rPr>
        <w:t>significantly</w:t>
      </w:r>
      <w:r>
        <w:rPr>
          <w:spacing w:val="-9"/>
          <w:w w:val="105"/>
        </w:rPr>
        <w:t> </w:t>
      </w:r>
      <w:r>
        <w:rPr>
          <w:w w:val="105"/>
        </w:rPr>
        <w:t>affects</w:t>
      </w:r>
      <w:r>
        <w:rPr>
          <w:spacing w:val="-10"/>
          <w:w w:val="105"/>
        </w:rPr>
        <w:t> </w:t>
      </w:r>
      <w:r>
        <w:rPr>
          <w:w w:val="105"/>
        </w:rPr>
        <w:t>wildlife</w:t>
      </w:r>
      <w:r>
        <w:rPr>
          <w:spacing w:val="-9"/>
          <w:w w:val="105"/>
        </w:rPr>
        <w:t> </w:t>
      </w:r>
      <w:r>
        <w:rPr>
          <w:w w:val="105"/>
        </w:rPr>
        <w:t>behavior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dynamics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Bears</w:t>
      </w:r>
      <w:r>
        <w:rPr>
          <w:spacing w:val="-9"/>
          <w:w w:val="105"/>
        </w:rPr>
        <w:t> </w:t>
      </w:r>
      <w:r>
        <w:rPr>
          <w:w w:val="105"/>
        </w:rPr>
        <w:t>Ears. Survey</w:t>
      </w:r>
      <w:r>
        <w:rPr>
          <w:w w:val="105"/>
        </w:rPr>
        <w:t> results</w:t>
      </w:r>
      <w:r>
        <w:rPr>
          <w:w w:val="105"/>
        </w:rPr>
        <w:t> revealed</w:t>
      </w:r>
      <w:r>
        <w:rPr>
          <w:w w:val="105"/>
        </w:rPr>
        <w:t> that</w:t>
      </w:r>
      <w:r>
        <w:rPr>
          <w:w w:val="105"/>
        </w:rPr>
        <w:t> 72%</w:t>
      </w:r>
      <w:r>
        <w:rPr>
          <w:w w:val="105"/>
        </w:rPr>
        <w:t> of</w:t>
      </w:r>
      <w:r>
        <w:rPr>
          <w:w w:val="105"/>
        </w:rPr>
        <w:t> respondents</w:t>
      </w:r>
      <w:r>
        <w:rPr>
          <w:w w:val="105"/>
        </w:rPr>
        <w:t> expressed</w:t>
      </w:r>
      <w:r>
        <w:rPr>
          <w:w w:val="105"/>
        </w:rPr>
        <w:t> concern</w:t>
      </w:r>
      <w:r>
        <w:rPr>
          <w:w w:val="105"/>
        </w:rPr>
        <w:t> about</w:t>
      </w:r>
      <w:r>
        <w:rPr>
          <w:w w:val="105"/>
        </w:rPr>
        <w:t> impacts</w:t>
      </w:r>
      <w:r>
        <w:rPr>
          <w:w w:val="105"/>
        </w:rPr>
        <w:t> on</w:t>
      </w:r>
      <w:r>
        <w:rPr>
          <w:w w:val="105"/>
        </w:rPr>
        <w:t> noc- turnal</w:t>
      </w:r>
      <w:r>
        <w:rPr>
          <w:w w:val="105"/>
        </w:rPr>
        <w:t> wildlife,</w:t>
      </w:r>
      <w:r>
        <w:rPr>
          <w:spacing w:val="33"/>
          <w:w w:val="105"/>
        </w:rPr>
        <w:t> </w:t>
      </w:r>
      <w:r>
        <w:rPr>
          <w:w w:val="105"/>
        </w:rPr>
        <w:t>making</w:t>
      </w:r>
      <w:r>
        <w:rPr>
          <w:w w:val="105"/>
        </w:rPr>
        <w:t> this</w:t>
      </w:r>
      <w:r>
        <w:rPr>
          <w:w w:val="105"/>
        </w:rPr>
        <w:t> the</w:t>
      </w:r>
      <w:r>
        <w:rPr>
          <w:w w:val="105"/>
        </w:rPr>
        <w:t> second</w:t>
      </w:r>
      <w:r>
        <w:rPr>
          <w:w w:val="105"/>
        </w:rPr>
        <w:t> highest</w:t>
      </w:r>
      <w:r>
        <w:rPr>
          <w:w w:val="105"/>
        </w:rPr>
        <w:t> concern</w:t>
      </w:r>
      <w:r>
        <w:rPr>
          <w:w w:val="105"/>
        </w:rPr>
        <w:t> after</w:t>
      </w:r>
      <w:r>
        <w:rPr>
          <w:w w:val="105"/>
        </w:rPr>
        <w:t> cultural</w:t>
      </w:r>
      <w:r>
        <w:rPr>
          <w:w w:val="105"/>
        </w:rPr>
        <w:t> preservation</w:t>
      </w:r>
      <w:r>
        <w:rPr>
          <w:w w:val="105"/>
        </w:rPr>
        <w:t> (Figure</w:t>
      </w:r>
      <w:r>
        <w:rPr>
          <w:spacing w:val="80"/>
          <w:w w:val="105"/>
        </w:rPr>
        <w:t> </w:t>
      </w:r>
      <w:hyperlink w:history="true" w:anchor="_bookmark9">
        <w:r>
          <w:rPr>
            <w:spacing w:val="-4"/>
            <w:w w:val="105"/>
          </w:rPr>
          <w:t>2).</w:t>
        </w:r>
      </w:hyperlink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440" w:bottom="1020" w:left="1440" w:right="1080"/>
        </w:sectPr>
      </w:pPr>
    </w:p>
    <w:p>
      <w:pPr>
        <w:pStyle w:val="BodyText"/>
        <w:ind w:left="1948"/>
        <w:rPr>
          <w:sz w:val="20"/>
        </w:rPr>
      </w:pPr>
      <w:r>
        <w:rPr>
          <w:sz w:val="20"/>
        </w:rPr>
        <w:drawing>
          <wp:inline distT="0" distB="0" distL="0" distR="0">
            <wp:extent cx="3325092" cy="281835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092" cy="281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52" w:lineRule="auto"/>
        <w:ind w:right="356"/>
        <w:jc w:val="both"/>
      </w:pPr>
      <w:r>
        <w:rPr>
          <w:w w:val="105"/>
        </w:rPr>
        <w:t>Figure 2:</w:t>
      </w:r>
      <w:r>
        <w:rPr>
          <w:spacing w:val="40"/>
          <w:w w:val="105"/>
        </w:rPr>
        <w:t> </w:t>
      </w:r>
      <w:r>
        <w:rPr>
          <w:w w:val="105"/>
        </w:rPr>
        <w:t>Survey respondents highlighted cultural preservation (40%) as </w:t>
      </w:r>
      <w:bookmarkStart w:name="_bookmark9" w:id="19"/>
      <w:bookmarkEnd w:id="19"/>
      <w:r>
        <w:rPr>
          <w:w w:val="105"/>
        </w:rPr>
        <w:t>their</w:t>
      </w:r>
      <w:r>
        <w:rPr>
          <w:w w:val="105"/>
        </w:rPr>
        <w:t> most signifi- cant concern regarding light pollution, followed by wildlife disruption (30%), human health impacts (20%), and economic effects on tourism (10%).</w:t>
      </w:r>
    </w:p>
    <w:p>
      <w:pPr>
        <w:pStyle w:val="BodyText"/>
        <w:spacing w:before="60"/>
      </w:pPr>
    </w:p>
    <w:p>
      <w:pPr>
        <w:pStyle w:val="BodyText"/>
        <w:spacing w:line="252" w:lineRule="auto"/>
        <w:ind w:right="356" w:firstLine="351"/>
        <w:jc w:val="both"/>
      </w:pPr>
      <w:r>
        <w:rPr>
          <w:w w:val="105"/>
        </w:rPr>
        <w:t>Nocturnal</w:t>
      </w:r>
      <w:r>
        <w:rPr>
          <w:w w:val="105"/>
        </w:rPr>
        <w:t> mammals—including</w:t>
      </w:r>
      <w:r>
        <w:rPr>
          <w:w w:val="105"/>
        </w:rPr>
        <w:t> multiple</w:t>
      </w:r>
      <w:r>
        <w:rPr>
          <w:w w:val="105"/>
        </w:rPr>
        <w:t> bat</w:t>
      </w:r>
      <w:r>
        <w:rPr>
          <w:w w:val="105"/>
        </w:rPr>
        <w:t> species,</w:t>
      </w:r>
      <w:r>
        <w:rPr>
          <w:w w:val="105"/>
        </w:rPr>
        <w:t> foxes,</w:t>
      </w:r>
      <w:r>
        <w:rPr>
          <w:w w:val="105"/>
        </w:rPr>
        <w:t> and</w:t>
      </w:r>
      <w:r>
        <w:rPr>
          <w:w w:val="105"/>
        </w:rPr>
        <w:t> rodents—show</w:t>
      </w:r>
      <w:r>
        <w:rPr>
          <w:w w:val="105"/>
        </w:rPr>
        <w:t> altered behavior patterns in response to artificial lighting.</w:t>
      </w:r>
      <w:r>
        <w:rPr>
          <w:spacing w:val="40"/>
          <w:w w:val="105"/>
        </w:rPr>
        <w:t> </w:t>
      </w:r>
      <w:r>
        <w:rPr>
          <w:w w:val="105"/>
        </w:rPr>
        <w:t>For migratory birds utilizing the Pacific Flyway,</w:t>
      </w:r>
      <w:r>
        <w:rPr>
          <w:spacing w:val="-6"/>
          <w:w w:val="105"/>
        </w:rPr>
        <w:t> </w:t>
      </w:r>
      <w:r>
        <w:rPr>
          <w:w w:val="105"/>
        </w:rPr>
        <w:t>light</w:t>
      </w:r>
      <w:r>
        <w:rPr>
          <w:spacing w:val="-9"/>
          <w:w w:val="105"/>
        </w:rPr>
        <w:t> </w:t>
      </w:r>
      <w:r>
        <w:rPr>
          <w:w w:val="105"/>
        </w:rPr>
        <w:t>pollution</w:t>
      </w:r>
      <w:r>
        <w:rPr>
          <w:spacing w:val="-9"/>
          <w:w w:val="105"/>
        </w:rPr>
        <w:t> </w:t>
      </w:r>
      <w:r>
        <w:rPr>
          <w:w w:val="105"/>
        </w:rPr>
        <w:t>causes</w:t>
      </w:r>
      <w:r>
        <w:rPr>
          <w:spacing w:val="-9"/>
          <w:w w:val="105"/>
        </w:rPr>
        <w:t> </w:t>
      </w:r>
      <w:r>
        <w:rPr>
          <w:w w:val="105"/>
        </w:rPr>
        <w:t>disorientation</w:t>
      </w:r>
      <w:r>
        <w:rPr>
          <w:spacing w:val="-9"/>
          <w:w w:val="105"/>
        </w:rPr>
        <w:t> </w:t>
      </w:r>
      <w:r>
        <w:rPr>
          <w:w w:val="105"/>
        </w:rPr>
        <w:t>during</w:t>
      </w:r>
      <w:r>
        <w:rPr>
          <w:spacing w:val="-9"/>
          <w:w w:val="105"/>
        </w:rPr>
        <w:t> </w:t>
      </w:r>
      <w:r>
        <w:rPr>
          <w:w w:val="105"/>
        </w:rPr>
        <w:t>migration,</w:t>
      </w:r>
      <w:r>
        <w:rPr>
          <w:spacing w:val="-6"/>
          <w:w w:val="105"/>
        </w:rPr>
        <w:t> </w:t>
      </w:r>
      <w:r>
        <w:rPr>
          <w:w w:val="105"/>
        </w:rPr>
        <w:t>collision</w:t>
      </w:r>
      <w:r>
        <w:rPr>
          <w:spacing w:val="-9"/>
          <w:w w:val="105"/>
        </w:rPr>
        <w:t> </w:t>
      </w:r>
      <w:r>
        <w:rPr>
          <w:w w:val="105"/>
        </w:rPr>
        <w:t>risks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structures, and disrupted feeding patterns </w:t>
      </w:r>
      <w:hyperlink w:history="true" w:anchor="_bookmark35">
        <w:r>
          <w:rPr>
            <w:w w:val="105"/>
          </w:rPr>
          <w:t>(Longcore and Rich,</w:t>
        </w:r>
      </w:hyperlink>
      <w:r>
        <w:rPr>
          <w:w w:val="105"/>
        </w:rPr>
        <w:t> </w:t>
      </w:r>
      <w:hyperlink w:history="true" w:anchor="_bookmark35">
        <w:r>
          <w:rPr>
            <w:w w:val="105"/>
          </w:rPr>
          <w:t>2004).</w:t>
        </w:r>
      </w:hyperlink>
    </w:p>
    <w:p>
      <w:pPr>
        <w:pStyle w:val="BodyText"/>
        <w:spacing w:line="252" w:lineRule="auto"/>
        <w:ind w:right="357" w:firstLine="351"/>
        <w:jc w:val="both"/>
      </w:pPr>
      <w:r>
        <w:rPr>
          <w:w w:val="105"/>
        </w:rPr>
        <w:t>Tourism-related</w:t>
      </w:r>
      <w:r>
        <w:rPr>
          <w:w w:val="105"/>
        </w:rPr>
        <w:t> activities</w:t>
      </w:r>
      <w:r>
        <w:rPr>
          <w:w w:val="105"/>
        </w:rPr>
        <w:t> (50%),</w:t>
      </w:r>
      <w:r>
        <w:rPr>
          <w:w w:val="105"/>
        </w:rPr>
        <w:t> urban/traffic</w:t>
      </w:r>
      <w:r>
        <w:rPr>
          <w:w w:val="105"/>
        </w:rPr>
        <w:t> lighting</w:t>
      </w:r>
      <w:r>
        <w:rPr>
          <w:w w:val="105"/>
        </w:rPr>
        <w:t> (32%),</w:t>
      </w:r>
      <w:r>
        <w:rPr>
          <w:w w:val="105"/>
        </w:rPr>
        <w:t> and</w:t>
      </w:r>
      <w:r>
        <w:rPr>
          <w:w w:val="105"/>
        </w:rPr>
        <w:t> residential</w:t>
      </w:r>
      <w:r>
        <w:rPr>
          <w:w w:val="105"/>
        </w:rPr>
        <w:t> lighting (27%)</w:t>
      </w:r>
      <w:r>
        <w:rPr>
          <w:w w:val="105"/>
        </w:rPr>
        <w:t> were</w:t>
      </w:r>
      <w:r>
        <w:rPr>
          <w:w w:val="105"/>
        </w:rPr>
        <w:t> identified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primary</w:t>
      </w:r>
      <w:r>
        <w:rPr>
          <w:w w:val="105"/>
        </w:rPr>
        <w:t> pollution</w:t>
      </w:r>
      <w:r>
        <w:rPr>
          <w:w w:val="105"/>
        </w:rPr>
        <w:t> sources.</w:t>
      </w:r>
      <w:r>
        <w:rPr>
          <w:spacing w:val="40"/>
          <w:w w:val="105"/>
        </w:rPr>
        <w:t> </w:t>
      </w:r>
      <w:r>
        <w:rPr>
          <w:w w:val="105"/>
        </w:rPr>
        <w:t>Temporary</w:t>
      </w:r>
      <w:r>
        <w:rPr>
          <w:w w:val="105"/>
        </w:rPr>
        <w:t> camping</w:t>
      </w:r>
      <w:r>
        <w:rPr>
          <w:w w:val="105"/>
        </w:rPr>
        <w:t> lights</w:t>
      </w:r>
      <w:r>
        <w:rPr>
          <w:w w:val="105"/>
        </w:rPr>
        <w:t> and vehicle</w:t>
      </w:r>
      <w:r>
        <w:rPr>
          <w:spacing w:val="33"/>
          <w:w w:val="105"/>
        </w:rPr>
        <w:t> </w:t>
      </w:r>
      <w:r>
        <w:rPr>
          <w:w w:val="105"/>
        </w:rPr>
        <w:t>headlights</w:t>
      </w:r>
      <w:r>
        <w:rPr>
          <w:spacing w:val="33"/>
          <w:w w:val="105"/>
        </w:rPr>
        <w:t> </w:t>
      </w:r>
      <w:r>
        <w:rPr>
          <w:w w:val="105"/>
        </w:rPr>
        <w:t>were</w:t>
      </w:r>
      <w:r>
        <w:rPr>
          <w:spacing w:val="33"/>
          <w:w w:val="105"/>
        </w:rPr>
        <w:t> </w:t>
      </w:r>
      <w:r>
        <w:rPr>
          <w:w w:val="105"/>
        </w:rPr>
        <w:t>cited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33"/>
          <w:w w:val="105"/>
        </w:rPr>
        <w:t> </w:t>
      </w:r>
      <w:r>
        <w:rPr>
          <w:w w:val="105"/>
        </w:rPr>
        <w:t>particularly</w:t>
      </w:r>
      <w:r>
        <w:rPr>
          <w:spacing w:val="33"/>
          <w:w w:val="105"/>
        </w:rPr>
        <w:t> </w:t>
      </w:r>
      <w:r>
        <w:rPr>
          <w:w w:val="105"/>
        </w:rPr>
        <w:t>disruptive</w:t>
      </w:r>
      <w:r>
        <w:rPr>
          <w:spacing w:val="33"/>
          <w:w w:val="105"/>
        </w:rPr>
        <w:t> </w:t>
      </w:r>
      <w:r>
        <w:rPr>
          <w:w w:val="105"/>
        </w:rPr>
        <w:t>due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their</w:t>
      </w:r>
      <w:r>
        <w:rPr>
          <w:spacing w:val="33"/>
          <w:w w:val="105"/>
        </w:rPr>
        <w:t> </w:t>
      </w:r>
      <w:r>
        <w:rPr>
          <w:w w:val="105"/>
        </w:rPr>
        <w:t>unpredictable</w:t>
      </w:r>
      <w:r>
        <w:rPr>
          <w:spacing w:val="33"/>
          <w:w w:val="105"/>
        </w:rPr>
        <w:t> </w:t>
      </w:r>
      <w:r>
        <w:rPr>
          <w:w w:val="105"/>
        </w:rPr>
        <w:t>nature.</w:t>
      </w:r>
    </w:p>
    <w:p>
      <w:pPr>
        <w:pStyle w:val="BodyText"/>
        <w:spacing w:before="85"/>
      </w:pP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0" w:after="0"/>
        <w:ind w:left="734" w:right="0" w:hanging="734"/>
        <w:jc w:val="both"/>
      </w:pPr>
      <w:bookmarkStart w:name="Plant-Pollinator Relationships" w:id="20"/>
      <w:bookmarkEnd w:id="20"/>
      <w:r>
        <w:rPr>
          <w:b w:val="0"/>
        </w:rPr>
      </w:r>
      <w:bookmarkStart w:name="_bookmark10" w:id="21"/>
      <w:bookmarkEnd w:id="21"/>
      <w:r>
        <w:rPr>
          <w:b w:val="0"/>
        </w:rPr>
      </w:r>
      <w:r>
        <w:rPr>
          <w:w w:val="115"/>
        </w:rPr>
        <w:t>Plant-Pollinator</w:t>
      </w:r>
      <w:r>
        <w:rPr>
          <w:spacing w:val="63"/>
          <w:w w:val="115"/>
        </w:rPr>
        <w:t> </w:t>
      </w:r>
      <w:r>
        <w:rPr>
          <w:spacing w:val="-2"/>
          <w:w w:val="115"/>
        </w:rPr>
        <w:t>Relationships</w:t>
      </w:r>
    </w:p>
    <w:p>
      <w:pPr>
        <w:pStyle w:val="BodyText"/>
        <w:spacing w:line="252" w:lineRule="auto" w:before="159"/>
        <w:ind w:right="356"/>
        <w:jc w:val="both"/>
      </w:pPr>
      <w:r>
        <w:rPr>
          <w:w w:val="105"/>
        </w:rPr>
        <w:t>Light</w:t>
      </w:r>
      <w:r>
        <w:rPr>
          <w:w w:val="105"/>
        </w:rPr>
        <w:t> pollution</w:t>
      </w:r>
      <w:r>
        <w:rPr>
          <w:w w:val="105"/>
        </w:rPr>
        <w:t> significantly</w:t>
      </w:r>
      <w:r>
        <w:rPr>
          <w:w w:val="105"/>
        </w:rPr>
        <w:t> disrupts</w:t>
      </w:r>
      <w:r>
        <w:rPr>
          <w:w w:val="105"/>
        </w:rPr>
        <w:t> plant-pollinator</w:t>
      </w:r>
      <w:r>
        <w:rPr>
          <w:w w:val="105"/>
        </w:rPr>
        <w:t> relationships</w:t>
      </w:r>
      <w:r>
        <w:rPr>
          <w:w w:val="105"/>
        </w:rPr>
        <w:t> that</w:t>
      </w:r>
      <w:r>
        <w:rPr>
          <w:w w:val="105"/>
        </w:rPr>
        <w:t> have</w:t>
      </w:r>
      <w:r>
        <w:rPr>
          <w:w w:val="105"/>
        </w:rPr>
        <w:t> evolved</w:t>
      </w:r>
      <w:r>
        <w:rPr>
          <w:w w:val="105"/>
        </w:rPr>
        <w:t> over millennia.</w:t>
      </w:r>
      <w:r>
        <w:rPr>
          <w:spacing w:val="40"/>
          <w:w w:val="105"/>
        </w:rPr>
        <w:t> </w:t>
      </w:r>
      <w:r>
        <w:rPr>
          <w:w w:val="105"/>
        </w:rPr>
        <w:t>Insect</w:t>
      </w:r>
      <w:r>
        <w:rPr>
          <w:w w:val="105"/>
        </w:rPr>
        <w:t> pollinators,</w:t>
      </w:r>
      <w:r>
        <w:rPr>
          <w:w w:val="105"/>
        </w:rPr>
        <w:t> particularly</w:t>
      </w:r>
      <w:r>
        <w:rPr>
          <w:w w:val="105"/>
        </w:rPr>
        <w:t> moths</w:t>
      </w:r>
      <w:r>
        <w:rPr>
          <w:w w:val="105"/>
        </w:rPr>
        <w:t> active</w:t>
      </w:r>
      <w:r>
        <w:rPr>
          <w:w w:val="105"/>
        </w:rPr>
        <w:t> during</w:t>
      </w:r>
      <w:r>
        <w:rPr>
          <w:w w:val="105"/>
        </w:rPr>
        <w:t> crepuscular</w:t>
      </w:r>
      <w:r>
        <w:rPr>
          <w:w w:val="105"/>
        </w:rPr>
        <w:t> and</w:t>
      </w:r>
      <w:r>
        <w:rPr>
          <w:w w:val="105"/>
        </w:rPr>
        <w:t> nocturnal hours,</w:t>
      </w:r>
      <w:r>
        <w:rPr>
          <w:spacing w:val="-16"/>
          <w:w w:val="105"/>
        </w:rPr>
        <w:t> </w:t>
      </w:r>
      <w:r>
        <w:rPr>
          <w:w w:val="105"/>
        </w:rPr>
        <w:t>experience</w:t>
      </w:r>
      <w:r>
        <w:rPr>
          <w:spacing w:val="-16"/>
          <w:w w:val="105"/>
        </w:rPr>
        <w:t> </w:t>
      </w:r>
      <w:r>
        <w:rPr>
          <w:w w:val="105"/>
        </w:rPr>
        <w:t>disorientation,</w:t>
      </w:r>
      <w:r>
        <w:rPr>
          <w:spacing w:val="-16"/>
          <w:w w:val="105"/>
        </w:rPr>
        <w:t> </w:t>
      </w:r>
      <w:r>
        <w:rPr>
          <w:w w:val="105"/>
        </w:rPr>
        <w:t>reduced</w:t>
      </w:r>
      <w:r>
        <w:rPr>
          <w:spacing w:val="-15"/>
          <w:w w:val="105"/>
        </w:rPr>
        <w:t> </w:t>
      </w:r>
      <w:r>
        <w:rPr>
          <w:w w:val="105"/>
        </w:rPr>
        <w:t>efficiency,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population</w:t>
      </w:r>
      <w:r>
        <w:rPr>
          <w:spacing w:val="-16"/>
          <w:w w:val="105"/>
        </w:rPr>
        <w:t> </w:t>
      </w:r>
      <w:r>
        <w:rPr>
          <w:w w:val="105"/>
        </w:rPr>
        <w:t>declines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light-sensitive species </w:t>
      </w:r>
      <w:r>
        <w:rPr>
          <w:spacing w:val="15"/>
          <w:w w:val="102"/>
        </w:rPr>
        <w:t>(H</w:t>
      </w:r>
      <w:hyperlink w:history="true" w:anchor="_bookmark33">
        <w:r>
          <w:rPr>
            <w:spacing w:val="-102"/>
            <w:w w:val="94"/>
          </w:rPr>
          <w:t>o</w:t>
        </w:r>
        <w:r>
          <w:rPr>
            <w:spacing w:val="15"/>
            <w:w w:val="143"/>
          </w:rPr>
          <w:t>¨</w:t>
        </w:r>
        <w:r>
          <w:rPr>
            <w:spacing w:val="15"/>
            <w:w w:val="94"/>
          </w:rPr>
          <w:t>l</w:t>
        </w:r>
        <w:r>
          <w:rPr>
            <w:spacing w:val="8"/>
            <w:w w:val="99"/>
          </w:rPr>
          <w:t>k</w:t>
        </w:r>
        <w:r>
          <w:rPr>
            <w:spacing w:val="15"/>
            <w:w w:val="101"/>
          </w:rPr>
          <w:t>er</w:t>
        </w:r>
        <w:r>
          <w:rPr>
            <w:spacing w:val="-1"/>
            <w:w w:val="104"/>
          </w:rPr>
          <w:t> </w:t>
        </w:r>
        <w:r>
          <w:rPr>
            <w:w w:val="105"/>
          </w:rPr>
          <w:t>et al.,</w:t>
        </w:r>
      </w:hyperlink>
      <w:r>
        <w:rPr>
          <w:w w:val="105"/>
        </w:rPr>
        <w:t> </w:t>
      </w:r>
      <w:hyperlink w:history="true" w:anchor="_bookmark33">
        <w:r>
          <w:rPr>
            <w:w w:val="105"/>
          </w:rPr>
          <w:t>2010).</w:t>
        </w:r>
      </w:hyperlink>
    </w:p>
    <w:p>
      <w:pPr>
        <w:pStyle w:val="BodyText"/>
        <w:spacing w:line="252" w:lineRule="auto"/>
        <w:ind w:right="357" w:firstLine="351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Rocky</w:t>
      </w:r>
      <w:r>
        <w:rPr>
          <w:spacing w:val="-11"/>
          <w:w w:val="105"/>
        </w:rPr>
        <w:t> </w:t>
      </w:r>
      <w:r>
        <w:rPr>
          <w:w w:val="105"/>
        </w:rPr>
        <w:t>Mountain</w:t>
      </w:r>
      <w:r>
        <w:rPr>
          <w:spacing w:val="-11"/>
          <w:w w:val="105"/>
        </w:rPr>
        <w:t> </w:t>
      </w:r>
      <w:r>
        <w:rPr>
          <w:w w:val="105"/>
        </w:rPr>
        <w:t>Agapema</w:t>
      </w:r>
      <w:r>
        <w:rPr>
          <w:spacing w:val="-11"/>
          <w:w w:val="105"/>
        </w:rPr>
        <w:t> </w:t>
      </w:r>
      <w:r>
        <w:rPr>
          <w:w w:val="105"/>
        </w:rPr>
        <w:t>moth</w:t>
      </w:r>
      <w:r>
        <w:rPr>
          <w:spacing w:val="-1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Agapema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homogena</w:t>
      </w:r>
      <w:r>
        <w:rPr>
          <w:w w:val="105"/>
        </w:rPr>
        <w:t>)</w:t>
      </w:r>
      <w:r>
        <w:rPr>
          <w:spacing w:val="-11"/>
          <w:w w:val="105"/>
        </w:rPr>
        <w:t> </w:t>
      </w:r>
      <w:r>
        <w:rPr>
          <w:w w:val="105"/>
        </w:rPr>
        <w:t>serves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indicator</w:t>
      </w:r>
      <w:r>
        <w:rPr>
          <w:spacing w:val="-11"/>
          <w:w w:val="105"/>
        </w:rPr>
        <w:t> </w:t>
      </w:r>
      <w:r>
        <w:rPr>
          <w:w w:val="105"/>
        </w:rPr>
        <w:t>species for</w:t>
      </w:r>
      <w:r>
        <w:rPr>
          <w:w w:val="105"/>
        </w:rPr>
        <w:t> light</w:t>
      </w:r>
      <w:r>
        <w:rPr>
          <w:w w:val="105"/>
        </w:rPr>
        <w:t> pollution impacts.</w:t>
      </w:r>
      <w:r>
        <w:rPr>
          <w:spacing w:val="40"/>
          <w:w w:val="105"/>
        </w:rPr>
        <w:t> </w:t>
      </w:r>
      <w:r>
        <w:rPr>
          <w:w w:val="105"/>
        </w:rPr>
        <w:t>Found</w:t>
      </w:r>
      <w:r>
        <w:rPr>
          <w:w w:val="105"/>
        </w:rPr>
        <w:t> in</w:t>
      </w:r>
      <w:r>
        <w:rPr>
          <w:w w:val="105"/>
        </w:rPr>
        <w:t> high-altitude forests throughout</w:t>
      </w:r>
      <w:r>
        <w:rPr>
          <w:w w:val="105"/>
        </w:rPr>
        <w:t> the monument,</w:t>
      </w:r>
      <w:r>
        <w:rPr>
          <w:w w:val="105"/>
        </w:rPr>
        <w:t> this moth plays a critical ecological role as a native plant pollinator (Figure </w:t>
      </w:r>
      <w:hyperlink w:history="true" w:anchor="_bookmark11">
        <w:r>
          <w:rPr>
            <w:w w:val="105"/>
          </w:rPr>
          <w:t>3).</w:t>
        </w:r>
      </w:hyperlink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540" w:bottom="1020" w:left="1440" w:right="1080"/>
        </w:sectPr>
      </w:pPr>
    </w:p>
    <w:p>
      <w:pPr>
        <w:pStyle w:val="BodyText"/>
        <w:ind w:left="1832"/>
        <w:rPr>
          <w:sz w:val="20"/>
        </w:rPr>
      </w:pPr>
      <w:r>
        <w:rPr>
          <w:sz w:val="20"/>
        </w:rPr>
        <w:drawing>
          <wp:inline distT="0" distB="0" distL="0" distR="0">
            <wp:extent cx="3549029" cy="266319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29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</w:pPr>
    </w:p>
    <w:p>
      <w:pPr>
        <w:pStyle w:val="BodyText"/>
        <w:jc w:val="both"/>
      </w:pPr>
      <w:r>
        <w:rPr>
          <w:w w:val="105"/>
        </w:rPr>
        <w:t>Figure</w:t>
      </w:r>
      <w:r>
        <w:rPr>
          <w:spacing w:val="13"/>
          <w:w w:val="105"/>
        </w:rPr>
        <w:t> </w:t>
      </w:r>
      <w:r>
        <w:rPr>
          <w:w w:val="105"/>
        </w:rPr>
        <w:t>3:</w:t>
      </w:r>
      <w:r>
        <w:rPr>
          <w:spacing w:val="42"/>
          <w:w w:val="105"/>
        </w:rPr>
        <w:t> </w:t>
      </w:r>
      <w:r>
        <w:rPr>
          <w:w w:val="105"/>
        </w:rPr>
        <w:t>Rocky</w:t>
      </w:r>
      <w:r>
        <w:rPr>
          <w:spacing w:val="13"/>
          <w:w w:val="105"/>
        </w:rPr>
        <w:t> </w:t>
      </w:r>
      <w:r>
        <w:rPr>
          <w:w w:val="105"/>
        </w:rPr>
        <w:t>Mountain</w:t>
      </w:r>
      <w:r>
        <w:rPr>
          <w:spacing w:val="13"/>
          <w:w w:val="105"/>
        </w:rPr>
        <w:t> </w:t>
      </w:r>
      <w:r>
        <w:rPr>
          <w:w w:val="105"/>
        </w:rPr>
        <w:t>Agapema</w:t>
      </w:r>
      <w:r>
        <w:rPr>
          <w:spacing w:val="13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Found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high-altitude</w:t>
      </w:r>
      <w:r>
        <w:rPr>
          <w:spacing w:val="13"/>
          <w:w w:val="105"/>
        </w:rPr>
        <w:t> </w:t>
      </w:r>
      <w:r>
        <w:rPr>
          <w:w w:val="105"/>
        </w:rPr>
        <w:t>forests</w:t>
      </w:r>
      <w:r>
        <w:rPr>
          <w:spacing w:val="13"/>
          <w:w w:val="105"/>
        </w:rPr>
        <w:t> </w:t>
      </w:r>
      <w:bookmarkStart w:name="_bookmark11" w:id="22"/>
      <w:bookmarkEnd w:id="22"/>
      <w:r>
        <w:rPr>
          <w:w w:val="105"/>
        </w:rPr>
        <w:t>across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Southwest</w:t>
      </w:r>
    </w:p>
    <w:p>
      <w:pPr>
        <w:pStyle w:val="BodyText"/>
        <w:spacing w:line="252" w:lineRule="auto" w:before="13"/>
        <w:ind w:right="356"/>
        <w:jc w:val="both"/>
      </w:pPr>
      <w:r>
        <w:rPr>
          <w:w w:val="105"/>
        </w:rPr>
        <w:t>U.S. and Mexico.</w:t>
      </w:r>
      <w:r>
        <w:rPr>
          <w:w w:val="105"/>
        </w:rPr>
        <w:t> Though globally secure, artificial lighting disrupts its nocturnal behavior, contributing to local population declines.</w:t>
      </w:r>
    </w:p>
    <w:p>
      <w:pPr>
        <w:pStyle w:val="BodyText"/>
        <w:spacing w:before="48"/>
      </w:pPr>
    </w:p>
    <w:p>
      <w:pPr>
        <w:pStyle w:val="BodyText"/>
        <w:spacing w:line="252" w:lineRule="auto"/>
        <w:ind w:right="355" w:firstLine="351"/>
        <w:jc w:val="both"/>
      </w:pPr>
      <w:r>
        <w:rPr>
          <w:w w:val="105"/>
        </w:rPr>
        <w:t>The</w:t>
      </w:r>
      <w:r>
        <w:rPr>
          <w:w w:val="105"/>
        </w:rPr>
        <w:t> decline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pollinators</w:t>
      </w:r>
      <w:r>
        <w:rPr>
          <w:w w:val="105"/>
        </w:rPr>
        <w:t> affects</w:t>
      </w:r>
      <w:r>
        <w:rPr>
          <w:w w:val="105"/>
        </w:rPr>
        <w:t> plant</w:t>
      </w:r>
      <w:r>
        <w:rPr>
          <w:w w:val="105"/>
        </w:rPr>
        <w:t> reproduction</w:t>
      </w:r>
      <w:r>
        <w:rPr>
          <w:w w:val="105"/>
        </w:rPr>
        <w:t> throughout</w:t>
      </w:r>
      <w:r>
        <w:rPr>
          <w:w w:val="105"/>
        </w:rPr>
        <w:t> Bears Ears,</w:t>
      </w:r>
      <w:r>
        <w:rPr>
          <w:w w:val="105"/>
        </w:rPr>
        <w:t> with</w:t>
      </w:r>
      <w:r>
        <w:rPr>
          <w:w w:val="105"/>
        </w:rPr>
        <w:t> consequences</w:t>
      </w:r>
      <w:r>
        <w:rPr>
          <w:w w:val="105"/>
        </w:rPr>
        <w:t> for</w:t>
      </w:r>
      <w:r>
        <w:rPr>
          <w:w w:val="105"/>
        </w:rPr>
        <w:t> forest</w:t>
      </w:r>
      <w:r>
        <w:rPr>
          <w:w w:val="105"/>
        </w:rPr>
        <w:t> regeneration</w:t>
      </w:r>
      <w:r>
        <w:rPr>
          <w:w w:val="105"/>
        </w:rPr>
        <w:t> and</w:t>
      </w:r>
      <w:r>
        <w:rPr>
          <w:w w:val="105"/>
        </w:rPr>
        <w:t> understory</w:t>
      </w:r>
      <w:r>
        <w:rPr>
          <w:w w:val="105"/>
        </w:rPr>
        <w:t> plant</w:t>
      </w:r>
      <w:r>
        <w:rPr>
          <w:w w:val="105"/>
        </w:rPr>
        <w:t> communities.</w:t>
      </w:r>
      <w:r>
        <w:rPr>
          <w:spacing w:val="40"/>
          <w:w w:val="105"/>
        </w:rPr>
        <w:t> </w:t>
      </w:r>
      <w:r>
        <w:rPr>
          <w:w w:val="105"/>
        </w:rPr>
        <w:t>Light pollution creates concentric zones of ecological disruption extending far beyond immediate light sources, with effects extending up to 10 kilometers along canyons and valleys.</w:t>
      </w:r>
    </w:p>
    <w:p>
      <w:pPr>
        <w:pStyle w:val="BodyText"/>
        <w:spacing w:before="137"/>
      </w:pP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580"/>
        <w:jc w:val="both"/>
      </w:pPr>
      <w:bookmarkStart w:name="Economic Analysis" w:id="23"/>
      <w:bookmarkEnd w:id="23"/>
      <w:r>
        <w:rPr>
          <w:b w:val="0"/>
        </w:rPr>
      </w:r>
      <w:bookmarkStart w:name="_bookmark12" w:id="24"/>
      <w:bookmarkEnd w:id="24"/>
      <w:r>
        <w:rPr>
          <w:b w:val="0"/>
        </w:rPr>
      </w:r>
      <w:r>
        <w:rPr>
          <w:w w:val="115"/>
        </w:rPr>
        <w:t>Economic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Analysis</w:t>
      </w: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260" w:after="0"/>
        <w:ind w:left="734" w:right="0" w:hanging="734"/>
        <w:jc w:val="both"/>
      </w:pPr>
      <w:bookmarkStart w:name="Visitation Trends and Monument Impact" w:id="25"/>
      <w:bookmarkEnd w:id="25"/>
      <w:r>
        <w:rPr>
          <w:b w:val="0"/>
        </w:rPr>
      </w:r>
      <w:bookmarkStart w:name="_bookmark13" w:id="26"/>
      <w:bookmarkEnd w:id="26"/>
      <w:r>
        <w:rPr>
          <w:b w:val="0"/>
        </w:rPr>
      </w:r>
      <w:r>
        <w:rPr>
          <w:w w:val="115"/>
        </w:rPr>
        <w:t>Visitation</w:t>
      </w:r>
      <w:r>
        <w:rPr>
          <w:spacing w:val="27"/>
          <w:w w:val="115"/>
        </w:rPr>
        <w:t> </w:t>
      </w:r>
      <w:r>
        <w:rPr>
          <w:w w:val="115"/>
        </w:rPr>
        <w:t>Trends</w:t>
      </w:r>
      <w:r>
        <w:rPr>
          <w:spacing w:val="28"/>
          <w:w w:val="115"/>
        </w:rPr>
        <w:t> </w:t>
      </w:r>
      <w:r>
        <w:rPr>
          <w:w w:val="115"/>
        </w:rPr>
        <w:t>and</w:t>
      </w:r>
      <w:r>
        <w:rPr>
          <w:spacing w:val="28"/>
          <w:w w:val="115"/>
        </w:rPr>
        <w:t> </w:t>
      </w:r>
      <w:r>
        <w:rPr>
          <w:w w:val="115"/>
        </w:rPr>
        <w:t>Monument</w:t>
      </w:r>
      <w:r>
        <w:rPr>
          <w:spacing w:val="28"/>
          <w:w w:val="115"/>
        </w:rPr>
        <w:t> </w:t>
      </w:r>
      <w:r>
        <w:rPr>
          <w:spacing w:val="-2"/>
          <w:w w:val="115"/>
        </w:rPr>
        <w:t>Impact</w:t>
      </w:r>
    </w:p>
    <w:p>
      <w:pPr>
        <w:pStyle w:val="BodyText"/>
        <w:spacing w:line="252" w:lineRule="auto" w:before="159"/>
        <w:ind w:right="356"/>
        <w:jc w:val="both"/>
      </w:pPr>
      <w:r>
        <w:rPr>
          <w:w w:val="105"/>
        </w:rPr>
        <w:t>Bureau of Land Management data reveals significant growth in visitation at Bears Ears over the past decade (Figure </w:t>
      </w:r>
      <w:hyperlink w:history="true" w:anchor="_bookmark14">
        <w:r>
          <w:rPr>
            <w:w w:val="105"/>
          </w:rPr>
          <w:t>4).</w:t>
        </w:r>
      </w:hyperlink>
      <w:r>
        <w:rPr>
          <w:spacing w:val="28"/>
          <w:w w:val="105"/>
        </w:rPr>
        <w:t> </w:t>
      </w:r>
      <w:r>
        <w:rPr>
          <w:w w:val="105"/>
        </w:rPr>
        <w:t>Total annual visitors increased from 245,096 in 2013 to 493,543 in 2023, representing 101% growth </w:t>
      </w:r>
      <w:hyperlink w:history="true" w:anchor="_bookmark29">
        <w:r>
          <w:rPr>
            <w:w w:val="105"/>
          </w:rPr>
          <w:t>(Bureau of Land Managemen</w:t>
        </w:r>
      </w:hyperlink>
      <w:r>
        <w:rPr>
          <w:w w:val="105"/>
        </w:rPr>
        <w:t>t, </w:t>
      </w:r>
      <w:hyperlink w:history="true" w:anchor="_bookmark29">
        <w:r>
          <w:rPr>
            <w:w w:val="105"/>
          </w:rPr>
          <w:t>2023).</w:t>
        </w:r>
      </w:hyperlink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440" w:bottom="1020" w:left="1440" w:right="1080"/>
        </w:sectPr>
      </w:pPr>
    </w:p>
    <w:p>
      <w:pPr>
        <w:pStyle w:val="BodyText"/>
        <w:ind w:left="1219"/>
        <w:rPr>
          <w:sz w:val="20"/>
        </w:rPr>
      </w:pPr>
      <w:r>
        <w:rPr>
          <w:sz w:val="20"/>
        </w:rPr>
        <w:drawing>
          <wp:inline distT="0" distB="0" distL="0" distR="0">
            <wp:extent cx="4406264" cy="266890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264" cy="266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9"/>
      </w:pPr>
    </w:p>
    <w:p>
      <w:pPr>
        <w:pStyle w:val="BodyText"/>
        <w:spacing w:line="252" w:lineRule="auto"/>
        <w:ind w:right="356"/>
        <w:jc w:val="both"/>
      </w:pPr>
      <w:r>
        <w:rPr>
          <w:w w:val="105"/>
        </w:rPr>
        <w:t>Figure</w:t>
      </w:r>
      <w:r>
        <w:rPr>
          <w:spacing w:val="-4"/>
          <w:w w:val="105"/>
        </w:rPr>
        <w:t> </w:t>
      </w:r>
      <w:r>
        <w:rPr>
          <w:w w:val="105"/>
        </w:rPr>
        <w:t>4:</w:t>
      </w:r>
      <w:r>
        <w:rPr>
          <w:spacing w:val="20"/>
          <w:w w:val="105"/>
        </w:rPr>
        <w:t> </w:t>
      </w:r>
      <w:r>
        <w:rPr>
          <w:w w:val="105"/>
        </w:rPr>
        <w:t>Bears</w:t>
      </w:r>
      <w:r>
        <w:rPr>
          <w:spacing w:val="-4"/>
          <w:w w:val="105"/>
        </w:rPr>
        <w:t> </w:t>
      </w:r>
      <w:r>
        <w:rPr>
          <w:w w:val="105"/>
        </w:rPr>
        <w:t>Ears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Monument</w:t>
      </w:r>
      <w:r>
        <w:rPr>
          <w:spacing w:val="-3"/>
          <w:w w:val="105"/>
        </w:rPr>
        <w:t> </w:t>
      </w:r>
      <w:r>
        <w:rPr>
          <w:w w:val="105"/>
        </w:rPr>
        <w:t>annual</w:t>
      </w:r>
      <w:r>
        <w:rPr>
          <w:spacing w:val="-3"/>
          <w:w w:val="105"/>
        </w:rPr>
        <w:t> </w:t>
      </w:r>
      <w:r>
        <w:rPr>
          <w:w w:val="105"/>
        </w:rPr>
        <w:t>visitation</w:t>
      </w:r>
      <w:r>
        <w:rPr>
          <w:spacing w:val="-3"/>
          <w:w w:val="105"/>
        </w:rPr>
        <w:t> </w:t>
      </w:r>
      <w:r>
        <w:rPr>
          <w:w w:val="105"/>
        </w:rPr>
        <w:t>(2013-2023),</w:t>
      </w:r>
      <w:r>
        <w:rPr>
          <w:spacing w:val="-2"/>
          <w:w w:val="105"/>
        </w:rPr>
        <w:t> </w:t>
      </w:r>
      <w:r>
        <w:rPr>
          <w:w w:val="105"/>
        </w:rPr>
        <w:t>sho</w:t>
      </w:r>
      <w:bookmarkStart w:name="_bookmark14" w:id="27"/>
      <w:bookmarkEnd w:id="27"/>
      <w:r>
        <w:rPr>
          <w:w w:val="105"/>
        </w:rPr>
        <w:t>wing</w:t>
      </w:r>
      <w:r>
        <w:rPr>
          <w:spacing w:val="-3"/>
          <w:w w:val="105"/>
        </w:rPr>
        <w:t> </w:t>
      </w:r>
      <w:r>
        <w:rPr>
          <w:w w:val="105"/>
        </w:rPr>
        <w:t>significant growth over the decade with notable increases following monument designation in 2016 and post-COVID recovery in 2021.</w:t>
      </w:r>
    </w:p>
    <w:p>
      <w:pPr>
        <w:pStyle w:val="BodyText"/>
        <w:spacing w:before="47"/>
      </w:pPr>
    </w:p>
    <w:p>
      <w:pPr>
        <w:pStyle w:val="BodyText"/>
        <w:spacing w:line="252" w:lineRule="auto"/>
        <w:ind w:right="354" w:firstLine="351"/>
        <w:jc w:val="both"/>
      </w:pPr>
      <w:r>
        <w:rPr>
          <w:w w:val="105"/>
        </w:rPr>
        <w:t>Monument</w:t>
      </w:r>
      <w:r>
        <w:rPr>
          <w:spacing w:val="30"/>
          <w:w w:val="105"/>
        </w:rPr>
        <w:t> </w:t>
      </w:r>
      <w:r>
        <w:rPr>
          <w:w w:val="105"/>
        </w:rPr>
        <w:t>designation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December</w:t>
      </w:r>
      <w:r>
        <w:rPr>
          <w:spacing w:val="30"/>
          <w:w w:val="105"/>
        </w:rPr>
        <w:t> </w:t>
      </w:r>
      <w:r>
        <w:rPr>
          <w:w w:val="105"/>
        </w:rPr>
        <w:t>2016</w:t>
      </w:r>
      <w:r>
        <w:rPr>
          <w:spacing w:val="30"/>
          <w:w w:val="105"/>
        </w:rPr>
        <w:t> </w:t>
      </w:r>
      <w:r>
        <w:rPr>
          <w:w w:val="105"/>
        </w:rPr>
        <w:t>corresponded</w:t>
      </w:r>
      <w:r>
        <w:rPr>
          <w:spacing w:val="30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35.5%</w:t>
      </w:r>
      <w:r>
        <w:rPr>
          <w:spacing w:val="30"/>
          <w:w w:val="105"/>
        </w:rPr>
        <w:t> </w:t>
      </w:r>
      <w:r>
        <w:rPr>
          <w:w w:val="105"/>
        </w:rPr>
        <w:t>visitor</w:t>
      </w:r>
      <w:r>
        <w:rPr>
          <w:spacing w:val="30"/>
          <w:w w:val="105"/>
        </w:rPr>
        <w:t> </w:t>
      </w:r>
      <w:r>
        <w:rPr>
          <w:w w:val="105"/>
        </w:rPr>
        <w:t>increase in 2017.</w:t>
      </w:r>
      <w:r>
        <w:rPr>
          <w:spacing w:val="38"/>
          <w:w w:val="105"/>
        </w:rPr>
        <w:t> </w:t>
      </w:r>
      <w:r>
        <w:rPr>
          <w:w w:val="105"/>
        </w:rPr>
        <w:t>Comparing pre-designation (2013-2016) and post-designation (2017-2023) periods reveals a 75% increase in average annual visitation (Figure </w:t>
      </w:r>
      <w:hyperlink w:history="true" w:anchor="_bookmark15">
        <w:r>
          <w:rPr>
            <w:w w:val="105"/>
          </w:rPr>
          <w:t>5).</w:t>
        </w:r>
      </w:hyperlink>
    </w:p>
    <w:p>
      <w:pPr>
        <w:pStyle w:val="BodyText"/>
        <w:spacing w:before="11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1977038</wp:posOffset>
            </wp:positionH>
            <wp:positionV relativeFrom="paragraph">
              <wp:posOffset>234052</wp:posOffset>
            </wp:positionV>
            <wp:extent cx="3746944" cy="2203799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944" cy="2203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2"/>
      </w:pPr>
    </w:p>
    <w:p>
      <w:pPr>
        <w:pStyle w:val="BodyText"/>
        <w:spacing w:line="252" w:lineRule="auto"/>
        <w:ind w:right="354"/>
        <w:jc w:val="both"/>
      </w:pPr>
      <w:r>
        <w:rPr>
          <w:w w:val="105"/>
        </w:rPr>
        <w:t>Figure</w:t>
      </w:r>
      <w:r>
        <w:rPr>
          <w:w w:val="105"/>
        </w:rPr>
        <w:t> 5:</w:t>
      </w:r>
      <w:r>
        <w:rPr>
          <w:spacing w:val="40"/>
          <w:w w:val="105"/>
        </w:rPr>
        <w:t> </w:t>
      </w:r>
      <w:r>
        <w:rPr>
          <w:w w:val="105"/>
        </w:rPr>
        <w:t>Comparison</w:t>
      </w:r>
      <w:r>
        <w:rPr>
          <w:w w:val="105"/>
        </w:rPr>
        <w:t> of</w:t>
      </w:r>
      <w:r>
        <w:rPr>
          <w:w w:val="105"/>
        </w:rPr>
        <w:t> average</w:t>
      </w:r>
      <w:r>
        <w:rPr>
          <w:w w:val="105"/>
        </w:rPr>
        <w:t> annual</w:t>
      </w:r>
      <w:r>
        <w:rPr>
          <w:w w:val="105"/>
        </w:rPr>
        <w:t> visitation</w:t>
      </w:r>
      <w:r>
        <w:rPr>
          <w:w w:val="105"/>
        </w:rPr>
        <w:t> before</w:t>
      </w:r>
      <w:r>
        <w:rPr>
          <w:w w:val="105"/>
        </w:rPr>
        <w:t> monument</w:t>
      </w:r>
      <w:r>
        <w:rPr>
          <w:w w:val="105"/>
        </w:rPr>
        <w:t> </w:t>
      </w:r>
      <w:bookmarkStart w:name="_bookmark15" w:id="28"/>
      <w:bookmarkEnd w:id="28"/>
      <w:r>
        <w:rPr>
          <w:w w:val="105"/>
        </w:rPr>
        <w:t>designation</w:t>
      </w:r>
      <w:r>
        <w:rPr>
          <w:w w:val="105"/>
        </w:rPr>
        <w:t> (266,445 visitors,</w:t>
      </w:r>
      <w:r>
        <w:rPr>
          <w:w w:val="105"/>
        </w:rPr>
        <w:t> 2013-2016) and after designation (466,107 visitors,</w:t>
      </w:r>
      <w:r>
        <w:rPr>
          <w:w w:val="105"/>
        </w:rPr>
        <w:t> 2017-2023),</w:t>
      </w:r>
      <w:r>
        <w:rPr>
          <w:w w:val="105"/>
        </w:rPr>
        <w:t> showing a 75% in- </w:t>
      </w:r>
      <w:r>
        <w:rPr>
          <w:spacing w:val="-2"/>
          <w:w w:val="105"/>
        </w:rPr>
        <w:t>crease.</w:t>
      </w:r>
    </w:p>
    <w:p>
      <w:pPr>
        <w:pStyle w:val="BodyText"/>
        <w:spacing w:line="252" w:lineRule="auto" w:before="275"/>
        <w:ind w:right="357" w:firstLine="351"/>
        <w:jc w:val="both"/>
      </w:pPr>
      <w:r>
        <w:rPr>
          <w:w w:val="105"/>
        </w:rPr>
        <w:t>This</w:t>
      </w:r>
      <w:r>
        <w:rPr>
          <w:w w:val="105"/>
        </w:rPr>
        <w:t> increased</w:t>
      </w:r>
      <w:r>
        <w:rPr>
          <w:w w:val="105"/>
        </w:rPr>
        <w:t> visitation</w:t>
      </w:r>
      <w:r>
        <w:rPr>
          <w:w w:val="105"/>
        </w:rPr>
        <w:t> translates</w:t>
      </w:r>
      <w:r>
        <w:rPr>
          <w:w w:val="105"/>
        </w:rPr>
        <w:t> to</w:t>
      </w:r>
      <w:r>
        <w:rPr>
          <w:w w:val="105"/>
        </w:rPr>
        <w:t> approximately</w:t>
      </w:r>
      <w:r>
        <w:rPr>
          <w:w w:val="105"/>
        </w:rPr>
        <w:t> </w:t>
      </w:r>
      <w:r>
        <w:rPr>
          <w:rFonts w:ascii="Arial"/>
          <w:w w:val="105"/>
        </w:rPr>
        <w:t>$</w:t>
      </w:r>
      <w:r>
        <w:rPr>
          <w:w w:val="105"/>
        </w:rPr>
        <w:t>16</w:t>
      </w:r>
      <w:r>
        <w:rPr>
          <w:w w:val="105"/>
        </w:rPr>
        <w:t> million</w:t>
      </w:r>
      <w:r>
        <w:rPr>
          <w:w w:val="105"/>
        </w:rPr>
        <w:t> in</w:t>
      </w:r>
      <w:r>
        <w:rPr>
          <w:w w:val="105"/>
        </w:rPr>
        <w:t> additional</w:t>
      </w:r>
      <w:r>
        <w:rPr>
          <w:w w:val="105"/>
        </w:rPr>
        <w:t> annual tourism</w:t>
      </w:r>
      <w:r>
        <w:rPr>
          <w:w w:val="105"/>
        </w:rPr>
        <w:t> spending,</w:t>
      </w:r>
      <w:r>
        <w:rPr>
          <w:w w:val="105"/>
        </w:rPr>
        <w:t> with</w:t>
      </w:r>
      <w:r>
        <w:rPr>
          <w:w w:val="105"/>
        </w:rPr>
        <w:t> dark</w:t>
      </w:r>
      <w:r>
        <w:rPr>
          <w:w w:val="105"/>
        </w:rPr>
        <w:t> skies</w:t>
      </w:r>
      <w:r>
        <w:rPr>
          <w:w w:val="105"/>
        </w:rPr>
        <w:t> representing</w:t>
      </w:r>
      <w:r>
        <w:rPr>
          <w:w w:val="105"/>
        </w:rPr>
        <w:t> a</w:t>
      </w:r>
      <w:r>
        <w:rPr>
          <w:w w:val="105"/>
        </w:rPr>
        <w:t> significant</w:t>
      </w:r>
      <w:r>
        <w:rPr>
          <w:w w:val="105"/>
        </w:rPr>
        <w:t> component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economic </w:t>
      </w:r>
      <w:r>
        <w:rPr>
          <w:spacing w:val="-2"/>
          <w:w w:val="105"/>
        </w:rPr>
        <w:t>activity.</w:t>
      </w:r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520" w:bottom="1020" w:left="1440" w:right="1080"/>
        </w:sectPr>
      </w:pP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37" w:after="0"/>
        <w:ind w:left="734" w:right="0" w:hanging="734"/>
        <w:jc w:val="both"/>
      </w:pPr>
      <w:bookmarkStart w:name="Economic Value and Projected Losses from" w:id="29"/>
      <w:bookmarkEnd w:id="29"/>
      <w:r>
        <w:rPr>
          <w:b w:val="0"/>
        </w:rPr>
      </w:r>
      <w:bookmarkStart w:name="_bookmark16" w:id="30"/>
      <w:bookmarkEnd w:id="30"/>
      <w:r>
        <w:rPr>
          <w:b w:val="0"/>
        </w:rPr>
      </w:r>
      <w:r>
        <w:rPr>
          <w:w w:val="115"/>
        </w:rPr>
        <w:t>Economic</w:t>
      </w:r>
      <w:r>
        <w:rPr>
          <w:spacing w:val="19"/>
          <w:w w:val="115"/>
        </w:rPr>
        <w:t> </w:t>
      </w:r>
      <w:r>
        <w:rPr>
          <w:w w:val="115"/>
        </w:rPr>
        <w:t>Value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20"/>
          <w:w w:val="115"/>
        </w:rPr>
        <w:t> </w:t>
      </w:r>
      <w:r>
        <w:rPr>
          <w:w w:val="115"/>
        </w:rPr>
        <w:t>Projected</w:t>
      </w:r>
      <w:r>
        <w:rPr>
          <w:spacing w:val="20"/>
          <w:w w:val="115"/>
        </w:rPr>
        <w:t> </w:t>
      </w:r>
      <w:r>
        <w:rPr>
          <w:w w:val="115"/>
        </w:rPr>
        <w:t>Losses</w:t>
      </w:r>
      <w:r>
        <w:rPr>
          <w:spacing w:val="19"/>
          <w:w w:val="115"/>
        </w:rPr>
        <w:t> </w:t>
      </w:r>
      <w:r>
        <w:rPr>
          <w:w w:val="115"/>
        </w:rPr>
        <w:t>from</w:t>
      </w:r>
      <w:r>
        <w:rPr>
          <w:spacing w:val="20"/>
          <w:w w:val="115"/>
        </w:rPr>
        <w:t> </w:t>
      </w:r>
      <w:r>
        <w:rPr>
          <w:w w:val="115"/>
        </w:rPr>
        <w:t>Light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Pollution</w:t>
      </w:r>
    </w:p>
    <w:p>
      <w:pPr>
        <w:pStyle w:val="BodyText"/>
        <w:spacing w:line="252" w:lineRule="auto" w:before="159"/>
        <w:ind w:right="356"/>
        <w:jc w:val="both"/>
      </w:pPr>
      <w:r>
        <w:rPr>
          <w:w w:val="105"/>
        </w:rPr>
        <w:t>Bears Ears’ pristine night skies generate substantial economic value.</w:t>
      </w:r>
      <w:r>
        <w:rPr>
          <w:w w:val="105"/>
        </w:rPr>
        <w:t> This can be measured through direct tourism spending (approximately </w:t>
      </w:r>
      <w:r>
        <w:rPr>
          <w:rFonts w:ascii="Arial" w:hAnsi="Arial"/>
          <w:w w:val="105"/>
        </w:rPr>
        <w:t>$</w:t>
      </w:r>
      <w:r>
        <w:rPr>
          <w:w w:val="105"/>
        </w:rPr>
        <w:t>39.5 million annually) and visitor benefits valued at 4-15x direct spending.</w:t>
      </w:r>
      <w:r>
        <w:rPr>
          <w:spacing w:val="40"/>
          <w:w w:val="105"/>
        </w:rPr>
        <w:t> </w:t>
      </w:r>
      <w:r>
        <w:rPr>
          <w:w w:val="105"/>
        </w:rPr>
        <w:t>Survey responses revealed that visitors with astronomical interests stay 2.3 times longer than typical visitors.</w:t>
      </w:r>
    </w:p>
    <w:p>
      <w:pPr>
        <w:pStyle w:val="BodyText"/>
        <w:spacing w:line="252" w:lineRule="auto"/>
        <w:ind w:right="355" w:firstLine="351"/>
        <w:jc w:val="both"/>
      </w:pPr>
      <w:r>
        <w:rPr>
          <w:w w:val="105"/>
        </w:rPr>
        <w:t>Most significantly, 47% of visitors indicated they would reduce future visitation if night sky quality diminished, matching findings from research at Great Sand Dunes National Park (Y</w:t>
      </w:r>
      <w:hyperlink w:history="true" w:anchor="_bookmark36">
        <w:r>
          <w:rPr>
            <w:w w:val="105"/>
          </w:rPr>
          <w:t>ang</w:t>
        </w:r>
        <w:r>
          <w:rPr>
            <w:w w:val="105"/>
          </w:rPr>
          <w:t> et</w:t>
        </w:r>
        <w:r>
          <w:rPr>
            <w:w w:val="105"/>
          </w:rPr>
          <w:t> al.,</w:t>
        </w:r>
      </w:hyperlink>
      <w:r>
        <w:rPr>
          <w:w w:val="105"/>
        </w:rPr>
        <w:t> </w:t>
      </w:r>
      <w:hyperlink w:history="true" w:anchor="_bookmark36">
        <w:r>
          <w:rPr>
            <w:w w:val="105"/>
          </w:rPr>
          <w:t>2024).</w:t>
        </w:r>
      </w:hyperlink>
      <w:r>
        <w:rPr>
          <w:spacing w:val="40"/>
          <w:w w:val="105"/>
        </w:rPr>
        <w:t> </w:t>
      </w:r>
      <w:r>
        <w:rPr>
          <w:w w:val="105"/>
        </w:rPr>
        <w:t>Based</w:t>
      </w:r>
      <w:r>
        <w:rPr>
          <w:w w:val="105"/>
        </w:rPr>
        <w:t> on</w:t>
      </w:r>
      <w:r>
        <w:rPr>
          <w:w w:val="105"/>
        </w:rPr>
        <w:t> contingent</w:t>
      </w:r>
      <w:r>
        <w:rPr>
          <w:w w:val="105"/>
        </w:rPr>
        <w:t> behavior</w:t>
      </w:r>
      <w:r>
        <w:rPr>
          <w:w w:val="105"/>
        </w:rPr>
        <w:t> methodology</w:t>
      </w:r>
      <w:r>
        <w:rPr>
          <w:w w:val="105"/>
        </w:rPr>
        <w:t> applied</w:t>
      </w:r>
      <w:r>
        <w:rPr>
          <w:w w:val="105"/>
        </w:rPr>
        <w:t> to</w:t>
      </w:r>
      <w:r>
        <w:rPr>
          <w:w w:val="105"/>
        </w:rPr>
        <w:t> Bears</w:t>
      </w:r>
      <w:r>
        <w:rPr>
          <w:w w:val="105"/>
        </w:rPr>
        <w:t> Ears’ current visitation levels, I projected: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50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Under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minor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light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pollution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increases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(equivalent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Alamosa,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Colorado):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211" w:after="0"/>
        <w:ind w:left="1099" w:right="0" w:hanging="251"/>
        <w:jc w:val="left"/>
        <w:rPr>
          <w:sz w:val="24"/>
        </w:rPr>
      </w:pPr>
      <w:r>
        <w:rPr>
          <w:w w:val="105"/>
          <w:sz w:val="24"/>
        </w:rPr>
        <w:t>Direct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tourism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revenue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loss:</w:t>
      </w:r>
      <w:r>
        <w:rPr>
          <w:spacing w:val="6"/>
          <w:w w:val="105"/>
          <w:sz w:val="24"/>
        </w:rPr>
        <w:t> </w:t>
      </w:r>
      <w:r>
        <w:rPr>
          <w:rFonts w:ascii="Arial" w:hAnsi="Arial"/>
          <w:w w:val="105"/>
          <w:sz w:val="24"/>
        </w:rPr>
        <w:t>$</w:t>
      </w:r>
      <w:r>
        <w:rPr>
          <w:w w:val="105"/>
          <w:sz w:val="24"/>
        </w:rPr>
        <w:t>191,000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annually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112" w:after="0"/>
        <w:ind w:left="1099" w:right="0" w:hanging="251"/>
        <w:jc w:val="left"/>
        <w:rPr>
          <w:sz w:val="24"/>
        </w:rPr>
      </w:pPr>
      <w:r>
        <w:rPr>
          <w:w w:val="105"/>
          <w:sz w:val="24"/>
        </w:rPr>
        <w:t>Total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economic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impact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(with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1.10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multiplier):</w:t>
      </w:r>
      <w:r>
        <w:rPr>
          <w:spacing w:val="16"/>
          <w:w w:val="105"/>
          <w:sz w:val="24"/>
        </w:rPr>
        <w:t> </w:t>
      </w:r>
      <w:r>
        <w:rPr>
          <w:rFonts w:ascii="Arial" w:hAnsi="Arial"/>
          <w:w w:val="105"/>
          <w:sz w:val="24"/>
        </w:rPr>
        <w:t>$</w:t>
      </w:r>
      <w:r>
        <w:rPr>
          <w:w w:val="105"/>
          <w:sz w:val="24"/>
        </w:rPr>
        <w:t>210,100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annually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111" w:after="0"/>
        <w:ind w:left="1099" w:right="0" w:hanging="251"/>
        <w:jc w:val="left"/>
        <w:rPr>
          <w:sz w:val="24"/>
        </w:rPr>
      </w:pPr>
      <w:r>
        <w:rPr>
          <w:sz w:val="24"/>
        </w:rPr>
        <w:t>Net</w:t>
      </w:r>
      <w:r>
        <w:rPr>
          <w:spacing w:val="24"/>
          <w:sz w:val="24"/>
        </w:rPr>
        <w:t> </w:t>
      </w:r>
      <w:r>
        <w:rPr>
          <w:sz w:val="24"/>
        </w:rPr>
        <w:t>visitor</w:t>
      </w:r>
      <w:r>
        <w:rPr>
          <w:spacing w:val="24"/>
          <w:sz w:val="24"/>
        </w:rPr>
        <w:t> </w:t>
      </w:r>
      <w:r>
        <w:rPr>
          <w:sz w:val="24"/>
        </w:rPr>
        <w:t>benefits</w:t>
      </w:r>
      <w:r>
        <w:rPr>
          <w:spacing w:val="25"/>
          <w:sz w:val="24"/>
        </w:rPr>
        <w:t> </w:t>
      </w:r>
      <w:r>
        <w:rPr>
          <w:sz w:val="24"/>
        </w:rPr>
        <w:t>loss:</w:t>
      </w:r>
      <w:r>
        <w:rPr>
          <w:spacing w:val="51"/>
          <w:sz w:val="24"/>
        </w:rPr>
        <w:t> </w:t>
      </w:r>
      <w:r>
        <w:rPr>
          <w:rFonts w:ascii="Arial" w:hAnsi="Arial"/>
          <w:sz w:val="24"/>
        </w:rPr>
        <w:t>$</w:t>
      </w:r>
      <w:r>
        <w:rPr>
          <w:sz w:val="24"/>
        </w:rPr>
        <w:t>2.9</w:t>
      </w:r>
      <w:r>
        <w:rPr>
          <w:spacing w:val="25"/>
          <w:sz w:val="24"/>
        </w:rPr>
        <w:t> </w:t>
      </w:r>
      <w:r>
        <w:rPr>
          <w:sz w:val="24"/>
        </w:rPr>
        <w:t>million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annually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113" w:after="0"/>
        <w:ind w:left="1099" w:right="0" w:hanging="251"/>
        <w:jc w:val="left"/>
        <w:rPr>
          <w:sz w:val="24"/>
        </w:rPr>
      </w:pPr>
      <w:r>
        <w:rPr>
          <w:w w:val="105"/>
          <w:sz w:val="24"/>
        </w:rPr>
        <w:t>Equivalent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9,870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fewer visitor-days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per</w:t>
      </w:r>
      <w:r>
        <w:rPr>
          <w:spacing w:val="-1"/>
          <w:w w:val="105"/>
          <w:sz w:val="24"/>
        </w:rPr>
        <w:t> </w:t>
      </w:r>
      <w:r>
        <w:rPr>
          <w:spacing w:val="-4"/>
          <w:w w:val="105"/>
          <w:sz w:val="24"/>
        </w:rPr>
        <w:t>year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11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Under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moderate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light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pollution</w:t>
      </w:r>
      <w:r>
        <w:rPr>
          <w:spacing w:val="17"/>
          <w:w w:val="105"/>
          <w:sz w:val="24"/>
        </w:rPr>
        <w:t> </w:t>
      </w:r>
      <w:r>
        <w:rPr>
          <w:spacing w:val="-2"/>
          <w:w w:val="105"/>
          <w:sz w:val="24"/>
        </w:rPr>
        <w:t>increases: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211" w:after="0"/>
        <w:ind w:left="1099" w:right="0" w:hanging="251"/>
        <w:jc w:val="left"/>
        <w:rPr>
          <w:sz w:val="24"/>
        </w:rPr>
      </w:pPr>
      <w:r>
        <w:rPr>
          <w:w w:val="105"/>
          <w:sz w:val="24"/>
        </w:rPr>
        <w:t>Direct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tourism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revenue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loss:</w:t>
      </w:r>
      <w:r>
        <w:rPr>
          <w:spacing w:val="6"/>
          <w:w w:val="105"/>
          <w:sz w:val="24"/>
        </w:rPr>
        <w:t> </w:t>
      </w:r>
      <w:r>
        <w:rPr>
          <w:rFonts w:ascii="Arial" w:hAnsi="Arial"/>
          <w:w w:val="105"/>
          <w:sz w:val="24"/>
        </w:rPr>
        <w:t>$</w:t>
      </w:r>
      <w:r>
        <w:rPr>
          <w:w w:val="105"/>
          <w:sz w:val="24"/>
        </w:rPr>
        <w:t>300,000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annually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112" w:after="0"/>
        <w:ind w:left="1099" w:right="0" w:hanging="251"/>
        <w:jc w:val="left"/>
        <w:rPr>
          <w:sz w:val="24"/>
        </w:rPr>
      </w:pPr>
      <w:r>
        <w:rPr>
          <w:w w:val="105"/>
          <w:sz w:val="24"/>
        </w:rPr>
        <w:t>Total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economic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impact:</w:t>
      </w:r>
      <w:r>
        <w:rPr>
          <w:spacing w:val="6"/>
          <w:w w:val="105"/>
          <w:sz w:val="24"/>
        </w:rPr>
        <w:t> </w:t>
      </w:r>
      <w:r>
        <w:rPr>
          <w:rFonts w:ascii="Arial" w:hAnsi="Arial"/>
          <w:w w:val="105"/>
          <w:sz w:val="24"/>
        </w:rPr>
        <w:t>$</w:t>
      </w:r>
      <w:r>
        <w:rPr>
          <w:w w:val="105"/>
          <w:sz w:val="24"/>
        </w:rPr>
        <w:t>330,000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annually</w:t>
      </w:r>
    </w:p>
    <w:p>
      <w:pPr>
        <w:pStyle w:val="ListParagraph"/>
        <w:numPr>
          <w:ilvl w:val="3"/>
          <w:numId w:val="2"/>
        </w:numPr>
        <w:tabs>
          <w:tab w:pos="1099" w:val="left" w:leader="none"/>
        </w:tabs>
        <w:spacing w:line="240" w:lineRule="auto" w:before="111" w:after="0"/>
        <w:ind w:left="1099" w:right="0" w:hanging="251"/>
        <w:jc w:val="left"/>
        <w:rPr>
          <w:sz w:val="24"/>
        </w:rPr>
      </w:pPr>
      <w:r>
        <w:rPr>
          <w:sz w:val="24"/>
        </w:rPr>
        <w:t>Net</w:t>
      </w:r>
      <w:r>
        <w:rPr>
          <w:spacing w:val="24"/>
          <w:sz w:val="24"/>
        </w:rPr>
        <w:t> </w:t>
      </w:r>
      <w:r>
        <w:rPr>
          <w:sz w:val="24"/>
        </w:rPr>
        <w:t>visitor</w:t>
      </w:r>
      <w:r>
        <w:rPr>
          <w:spacing w:val="24"/>
          <w:sz w:val="24"/>
        </w:rPr>
        <w:t> </w:t>
      </w:r>
      <w:r>
        <w:rPr>
          <w:sz w:val="24"/>
        </w:rPr>
        <w:t>benefits</w:t>
      </w:r>
      <w:r>
        <w:rPr>
          <w:spacing w:val="25"/>
          <w:sz w:val="24"/>
        </w:rPr>
        <w:t> </w:t>
      </w:r>
      <w:r>
        <w:rPr>
          <w:sz w:val="24"/>
        </w:rPr>
        <w:t>loss:</w:t>
      </w:r>
      <w:r>
        <w:rPr>
          <w:spacing w:val="51"/>
          <w:sz w:val="24"/>
        </w:rPr>
        <w:t> </w:t>
      </w:r>
      <w:r>
        <w:rPr>
          <w:rFonts w:ascii="Arial" w:hAnsi="Arial"/>
          <w:sz w:val="24"/>
        </w:rPr>
        <w:t>$</w:t>
      </w:r>
      <w:r>
        <w:rPr>
          <w:sz w:val="24"/>
        </w:rPr>
        <w:t>4.5</w:t>
      </w:r>
      <w:r>
        <w:rPr>
          <w:spacing w:val="25"/>
          <w:sz w:val="24"/>
        </w:rPr>
        <w:t> </w:t>
      </w:r>
      <w:r>
        <w:rPr>
          <w:sz w:val="24"/>
        </w:rPr>
        <w:t>million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annually</w:t>
      </w:r>
    </w:p>
    <w:p>
      <w:pPr>
        <w:pStyle w:val="BodyText"/>
        <w:spacing w:line="252" w:lineRule="auto" w:before="272"/>
        <w:ind w:left="-1" w:right="359" w:firstLine="351"/>
        <w:jc w:val="both"/>
      </w:pPr>
      <w:r>
        <w:rPr>
          <w:w w:val="105"/>
        </w:rPr>
        <w:t>These projections demonstrate that even subtle degradation of night sky quality would have substantial economic consequences for the region.</w:t>
      </w:r>
    </w:p>
    <w:p>
      <w:pPr>
        <w:pStyle w:val="BodyText"/>
        <w:spacing w:before="139"/>
      </w:pPr>
    </w:p>
    <w:p>
      <w:pPr>
        <w:pStyle w:val="Heading1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9" w:right="0" w:hanging="580"/>
        <w:jc w:val="both"/>
      </w:pPr>
      <w:bookmarkStart w:name="Community Perspectives" w:id="31"/>
      <w:bookmarkEnd w:id="31"/>
      <w:r>
        <w:rPr>
          <w:b w:val="0"/>
        </w:rPr>
      </w:r>
      <w:bookmarkStart w:name="_bookmark17" w:id="32"/>
      <w:bookmarkEnd w:id="32"/>
      <w:r>
        <w:rPr>
          <w:b w:val="0"/>
        </w:rPr>
      </w:r>
      <w:r>
        <w:rPr>
          <w:w w:val="115"/>
        </w:rPr>
        <w:t>Community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Perspectives</w:t>
      </w:r>
    </w:p>
    <w:p>
      <w:pPr>
        <w:pStyle w:val="Heading2"/>
        <w:numPr>
          <w:ilvl w:val="1"/>
          <w:numId w:val="2"/>
        </w:numPr>
        <w:tabs>
          <w:tab w:pos="733" w:val="left" w:leader="none"/>
        </w:tabs>
        <w:spacing w:line="240" w:lineRule="auto" w:before="260" w:after="0"/>
        <w:ind w:left="733" w:right="0" w:hanging="734"/>
        <w:jc w:val="both"/>
      </w:pPr>
      <w:bookmarkStart w:name="Survey Findings on Light Pollution" w:id="33"/>
      <w:bookmarkEnd w:id="33"/>
      <w:r>
        <w:rPr>
          <w:b w:val="0"/>
        </w:rPr>
      </w:r>
      <w:bookmarkStart w:name="_bookmark18" w:id="34"/>
      <w:bookmarkEnd w:id="34"/>
      <w:r>
        <w:rPr>
          <w:b w:val="0"/>
        </w:rPr>
      </w:r>
      <w:r>
        <w:rPr>
          <w:w w:val="115"/>
        </w:rPr>
        <w:t>Survey</w:t>
      </w:r>
      <w:r>
        <w:rPr>
          <w:spacing w:val="22"/>
          <w:w w:val="115"/>
        </w:rPr>
        <w:t> </w:t>
      </w:r>
      <w:r>
        <w:rPr>
          <w:w w:val="115"/>
        </w:rPr>
        <w:t>Findings</w:t>
      </w:r>
      <w:r>
        <w:rPr>
          <w:spacing w:val="23"/>
          <w:w w:val="115"/>
        </w:rPr>
        <w:t> </w:t>
      </w:r>
      <w:r>
        <w:rPr>
          <w:w w:val="115"/>
        </w:rPr>
        <w:t>on</w:t>
      </w:r>
      <w:r>
        <w:rPr>
          <w:spacing w:val="23"/>
          <w:w w:val="115"/>
        </w:rPr>
        <w:t> </w:t>
      </w:r>
      <w:r>
        <w:rPr>
          <w:w w:val="115"/>
        </w:rPr>
        <w:t>Light</w:t>
      </w:r>
      <w:r>
        <w:rPr>
          <w:spacing w:val="22"/>
          <w:w w:val="115"/>
        </w:rPr>
        <w:t> </w:t>
      </w:r>
      <w:r>
        <w:rPr>
          <w:spacing w:val="-2"/>
          <w:w w:val="115"/>
        </w:rPr>
        <w:t>Pollution</w:t>
      </w:r>
    </w:p>
    <w:p>
      <w:pPr>
        <w:pStyle w:val="BodyText"/>
        <w:spacing w:line="252" w:lineRule="auto" w:before="159"/>
        <w:ind w:left="-1" w:right="356"/>
        <w:jc w:val="both"/>
      </w:pPr>
      <w:r>
        <w:rPr>
          <w:w w:val="105"/>
        </w:rPr>
        <w:t>Survey responses from community members, visitors, and stakeholders revealed strong con- sensus</w:t>
      </w:r>
      <w:r>
        <w:rPr>
          <w:w w:val="105"/>
        </w:rPr>
        <w:t> regarding</w:t>
      </w:r>
      <w:r>
        <w:rPr>
          <w:w w:val="105"/>
        </w:rPr>
        <w:t> the</w:t>
      </w:r>
      <w:r>
        <w:rPr>
          <w:w w:val="105"/>
        </w:rPr>
        <w:t> importance</w:t>
      </w:r>
      <w:r>
        <w:rPr>
          <w:w w:val="105"/>
        </w:rPr>
        <w:t> of</w:t>
      </w:r>
      <w:r>
        <w:rPr>
          <w:w w:val="105"/>
        </w:rPr>
        <w:t> dark</w:t>
      </w:r>
      <w:r>
        <w:rPr>
          <w:w w:val="105"/>
        </w:rPr>
        <w:t> sky</w:t>
      </w:r>
      <w:r>
        <w:rPr>
          <w:w w:val="105"/>
        </w:rPr>
        <w:t> preservation.</w:t>
      </w:r>
      <w:r>
        <w:rPr>
          <w:spacing w:val="40"/>
          <w:w w:val="105"/>
        </w:rPr>
        <w:t> </w:t>
      </w:r>
      <w:r>
        <w:rPr>
          <w:w w:val="105"/>
        </w:rPr>
        <w:t>Analysis</w:t>
      </w:r>
      <w:r>
        <w:rPr>
          <w:w w:val="105"/>
        </w:rPr>
        <w:t> of</w:t>
      </w:r>
      <w:r>
        <w:rPr>
          <w:w w:val="105"/>
        </w:rPr>
        <w:t> 300+</w:t>
      </w:r>
      <w:r>
        <w:rPr>
          <w:w w:val="105"/>
        </w:rPr>
        <w:t> completed surveys provided quantitative insights into community priorities.</w:t>
      </w:r>
    </w:p>
    <w:p>
      <w:pPr>
        <w:pStyle w:val="BodyText"/>
        <w:spacing w:line="273" w:lineRule="exact"/>
        <w:ind w:left="351"/>
        <w:jc w:val="both"/>
      </w:pPr>
      <w:r>
        <w:rPr/>
        <w:t>Key</w:t>
      </w:r>
      <w:r>
        <w:rPr>
          <w:spacing w:val="20"/>
        </w:rPr>
        <w:t> </w:t>
      </w:r>
      <w:r>
        <w:rPr/>
        <w:t>findings</w:t>
      </w:r>
      <w:r>
        <w:rPr>
          <w:spacing w:val="22"/>
        </w:rPr>
        <w:t> </w:t>
      </w:r>
      <w:r>
        <w:rPr>
          <w:spacing w:val="-2"/>
        </w:rPr>
        <w:t>included: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211" w:after="0"/>
        <w:ind w:left="585" w:right="356" w:hanging="235"/>
        <w:jc w:val="left"/>
        <w:rPr>
          <w:sz w:val="24"/>
        </w:rPr>
      </w:pPr>
      <w:r>
        <w:rPr>
          <w:w w:val="105"/>
          <w:sz w:val="24"/>
        </w:rPr>
        <w:t>83%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respondents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support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dark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sky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preservation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policies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(52%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strongly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support,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31% </w:t>
      </w:r>
      <w:r>
        <w:rPr>
          <w:spacing w:val="-2"/>
          <w:w w:val="105"/>
          <w:sz w:val="24"/>
        </w:rPr>
        <w:t>support)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197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Cultural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preservation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emerged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primary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concern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(40%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respondents)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11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Wildlife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disruption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ranked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second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(30%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> respondents)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211" w:after="0"/>
        <w:ind w:left="585" w:right="357" w:hanging="235"/>
        <w:jc w:val="left"/>
        <w:rPr>
          <w:sz w:val="24"/>
        </w:rPr>
      </w:pPr>
      <w:r>
        <w:rPr>
          <w:w w:val="105"/>
          <w:sz w:val="24"/>
        </w:rPr>
        <w:t>Tourism-related activities (50%), urban/traffic lighting (32%), and residential lighting (27%) were identified as primary pollution sources</w:t>
      </w:r>
    </w:p>
    <w:p>
      <w:pPr>
        <w:pStyle w:val="ListParagraph"/>
        <w:spacing w:after="0" w:line="252" w:lineRule="auto"/>
        <w:jc w:val="left"/>
        <w:rPr>
          <w:sz w:val="24"/>
        </w:rPr>
        <w:sectPr>
          <w:pgSz w:w="12240" w:h="15840"/>
          <w:pgMar w:header="0" w:footer="822" w:top="1380" w:bottom="1020" w:left="1440" w:right="1080"/>
        </w:sectPr>
      </w:pPr>
    </w:p>
    <w:p>
      <w:pPr>
        <w:pStyle w:val="BodyText"/>
        <w:ind w:left="1365"/>
        <w:rPr>
          <w:sz w:val="20"/>
        </w:rPr>
      </w:pPr>
      <w:r>
        <w:rPr>
          <w:sz w:val="20"/>
        </w:rPr>
        <w:drawing>
          <wp:inline distT="0" distB="0" distL="0" distR="0">
            <wp:extent cx="4313586" cy="182308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586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2" w:lineRule="auto" w:before="162"/>
        <w:ind w:right="357"/>
        <w:jc w:val="both"/>
      </w:pPr>
      <w:r>
        <w:rPr>
          <w:w w:val="105"/>
        </w:rPr>
        <w:t>Figure 6:</w:t>
      </w:r>
      <w:r>
        <w:rPr>
          <w:w w:val="105"/>
        </w:rPr>
        <w:t> Primary sources of light pollution identified by survey respondents, with tourism- related</w:t>
      </w:r>
      <w:r>
        <w:rPr>
          <w:spacing w:val="-12"/>
          <w:w w:val="105"/>
        </w:rPr>
        <w:t> </w:t>
      </w:r>
      <w:r>
        <w:rPr>
          <w:w w:val="105"/>
        </w:rPr>
        <w:t>activities</w:t>
      </w:r>
      <w:r>
        <w:rPr>
          <w:spacing w:val="-12"/>
          <w:w w:val="105"/>
        </w:rPr>
        <w:t> </w:t>
      </w:r>
      <w:r>
        <w:rPr>
          <w:w w:val="105"/>
        </w:rPr>
        <w:t>(50%),</w:t>
      </w:r>
      <w:r>
        <w:rPr>
          <w:spacing w:val="-8"/>
          <w:w w:val="105"/>
        </w:rPr>
        <w:t> </w:t>
      </w:r>
      <w:r>
        <w:rPr>
          <w:w w:val="105"/>
        </w:rPr>
        <w:t>urban/traffic</w:t>
      </w:r>
      <w:r>
        <w:rPr>
          <w:spacing w:val="-12"/>
          <w:w w:val="105"/>
        </w:rPr>
        <w:t> </w:t>
      </w:r>
      <w:r>
        <w:rPr>
          <w:w w:val="105"/>
        </w:rPr>
        <w:t>lighting</w:t>
      </w:r>
      <w:r>
        <w:rPr>
          <w:spacing w:val="-12"/>
          <w:w w:val="105"/>
        </w:rPr>
        <w:t> </w:t>
      </w:r>
      <w:r>
        <w:rPr>
          <w:w w:val="105"/>
        </w:rPr>
        <w:t>(32%),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residential</w:t>
      </w:r>
      <w:r>
        <w:rPr>
          <w:spacing w:val="-12"/>
          <w:w w:val="105"/>
        </w:rPr>
        <w:t> </w:t>
      </w:r>
      <w:r>
        <w:rPr>
          <w:w w:val="105"/>
        </w:rPr>
        <w:t>lighting</w:t>
      </w:r>
      <w:r>
        <w:rPr>
          <w:spacing w:val="-12"/>
          <w:w w:val="105"/>
        </w:rPr>
        <w:t> </w:t>
      </w:r>
      <w:r>
        <w:rPr>
          <w:w w:val="105"/>
        </w:rPr>
        <w:t>(27%)</w:t>
      </w:r>
      <w:r>
        <w:rPr>
          <w:spacing w:val="-12"/>
          <w:w w:val="105"/>
        </w:rPr>
        <w:t> </w:t>
      </w:r>
      <w:r>
        <w:rPr>
          <w:w w:val="105"/>
        </w:rPr>
        <w:t>emerging as the most significant contributors.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right="354" w:firstLine="351"/>
        <w:jc w:val="both"/>
      </w:pPr>
      <w:r>
        <w:rPr>
          <w:w w:val="105"/>
        </w:rPr>
        <w:t>Support</w:t>
      </w:r>
      <w:r>
        <w:rPr>
          <w:w w:val="105"/>
        </w:rPr>
        <w:t> for</w:t>
      </w:r>
      <w:r>
        <w:rPr>
          <w:w w:val="105"/>
        </w:rPr>
        <w:t> dark</w:t>
      </w:r>
      <w:r>
        <w:rPr>
          <w:w w:val="105"/>
        </w:rPr>
        <w:t> sky</w:t>
      </w:r>
      <w:r>
        <w:rPr>
          <w:w w:val="105"/>
        </w:rPr>
        <w:t> preservation</w:t>
      </w:r>
      <w:r>
        <w:rPr>
          <w:w w:val="105"/>
        </w:rPr>
        <w:t> crossed</w:t>
      </w:r>
      <w:r>
        <w:rPr>
          <w:w w:val="105"/>
        </w:rPr>
        <w:t> demographic</w:t>
      </w:r>
      <w:r>
        <w:rPr>
          <w:w w:val="105"/>
        </w:rPr>
        <w:t> boundaries,</w:t>
      </w:r>
      <w:r>
        <w:rPr>
          <w:w w:val="105"/>
        </w:rPr>
        <w:t> with</w:t>
      </w:r>
      <w:r>
        <w:rPr>
          <w:w w:val="105"/>
        </w:rPr>
        <w:t> majorities</w:t>
      </w:r>
      <w:r>
        <w:rPr>
          <w:w w:val="105"/>
        </w:rPr>
        <w:t> of both tribal and non-tribal respondents favoring stronger protection measures.</w:t>
      </w:r>
      <w:r>
        <w:rPr>
          <w:spacing w:val="40"/>
          <w:w w:val="105"/>
        </w:rPr>
        <w:t> </w:t>
      </w:r>
      <w:r>
        <w:rPr>
          <w:w w:val="105"/>
        </w:rPr>
        <w:t>This shared value provides common ground for collaborative approaches among diverse stakeholders.</w:t>
      </w:r>
    </w:p>
    <w:p>
      <w:pPr>
        <w:pStyle w:val="BodyText"/>
        <w:spacing w:before="79"/>
      </w:pP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0" w:after="0"/>
        <w:ind w:left="734" w:right="0" w:hanging="734"/>
        <w:jc w:val="both"/>
      </w:pPr>
      <w:bookmarkStart w:name="Balancing Development and Preservation" w:id="35"/>
      <w:bookmarkEnd w:id="35"/>
      <w:r>
        <w:rPr>
          <w:b w:val="0"/>
        </w:rPr>
      </w:r>
      <w:bookmarkStart w:name="_bookmark19" w:id="36"/>
      <w:bookmarkEnd w:id="36"/>
      <w:r>
        <w:rPr>
          <w:b w:val="0"/>
        </w:rPr>
      </w:r>
      <w:r>
        <w:rPr>
          <w:w w:val="115"/>
        </w:rPr>
        <w:t>Balancing</w:t>
      </w:r>
      <w:r>
        <w:rPr>
          <w:spacing w:val="33"/>
          <w:w w:val="115"/>
        </w:rPr>
        <w:t> </w:t>
      </w:r>
      <w:r>
        <w:rPr>
          <w:w w:val="115"/>
        </w:rPr>
        <w:t>Development</w:t>
      </w:r>
      <w:r>
        <w:rPr>
          <w:spacing w:val="34"/>
          <w:w w:val="115"/>
        </w:rPr>
        <w:t> </w:t>
      </w:r>
      <w:r>
        <w:rPr>
          <w:w w:val="115"/>
        </w:rPr>
        <w:t>and</w:t>
      </w:r>
      <w:r>
        <w:rPr>
          <w:spacing w:val="34"/>
          <w:w w:val="115"/>
        </w:rPr>
        <w:t> </w:t>
      </w:r>
      <w:r>
        <w:rPr>
          <w:spacing w:val="-2"/>
          <w:w w:val="115"/>
        </w:rPr>
        <w:t>Preservation</w:t>
      </w:r>
    </w:p>
    <w:p>
      <w:pPr>
        <w:pStyle w:val="BodyText"/>
        <w:spacing w:line="252" w:lineRule="auto" w:before="158"/>
        <w:ind w:right="355"/>
        <w:jc w:val="both"/>
      </w:pPr>
      <w:r>
        <w:rPr>
          <w:w w:val="105"/>
        </w:rPr>
        <w:t>A</w:t>
      </w:r>
      <w:r>
        <w:rPr>
          <w:w w:val="105"/>
        </w:rPr>
        <w:t> BLM</w:t>
      </w:r>
      <w:r>
        <w:rPr>
          <w:w w:val="105"/>
        </w:rPr>
        <w:t> official</w:t>
      </w:r>
      <w:r>
        <w:rPr>
          <w:w w:val="105"/>
        </w:rPr>
        <w:t> noted</w:t>
      </w:r>
      <w:r>
        <w:rPr>
          <w:w w:val="105"/>
        </w:rPr>
        <w:t> during</w:t>
      </w:r>
      <w:r>
        <w:rPr>
          <w:w w:val="105"/>
        </w:rPr>
        <w:t> interviews</w:t>
      </w:r>
      <w:r>
        <w:rPr>
          <w:w w:val="105"/>
        </w:rPr>
        <w:t> that</w:t>
      </w:r>
      <w:r>
        <w:rPr>
          <w:w w:val="105"/>
        </w:rPr>
        <w:t> ”community</w:t>
      </w:r>
      <w:r>
        <w:rPr>
          <w:w w:val="105"/>
        </w:rPr>
        <w:t> advocacy</w:t>
      </w:r>
      <w:r>
        <w:rPr>
          <w:w w:val="105"/>
        </w:rPr>
        <w:t> influences</w:t>
      </w:r>
      <w:r>
        <w:rPr>
          <w:w w:val="105"/>
        </w:rPr>
        <w:t> future</w:t>
      </w:r>
      <w:r>
        <w:rPr>
          <w:w w:val="105"/>
        </w:rPr>
        <w:t> land management</w:t>
      </w:r>
      <w:r>
        <w:rPr>
          <w:spacing w:val="-16"/>
          <w:w w:val="105"/>
        </w:rPr>
        <w:t> </w:t>
      </w:r>
      <w:r>
        <w:rPr>
          <w:w w:val="105"/>
        </w:rPr>
        <w:t>decisions”</w:t>
      </w:r>
      <w:r>
        <w:rPr>
          <w:spacing w:val="-16"/>
          <w:w w:val="105"/>
        </w:rPr>
        <w:t> </w:t>
      </w:r>
      <w:hyperlink w:history="true" w:anchor="_bookmark30">
        <w:r>
          <w:rPr>
            <w:w w:val="105"/>
          </w:rPr>
          <w:t>(Bureau</w:t>
        </w:r>
        <w:r>
          <w:rPr>
            <w:spacing w:val="-16"/>
            <w:w w:val="105"/>
          </w:rPr>
          <w:t> </w:t>
        </w:r>
        <w:r>
          <w:rPr>
            <w:w w:val="105"/>
          </w:rPr>
          <w:t>of</w:t>
        </w:r>
        <w:r>
          <w:rPr>
            <w:spacing w:val="-15"/>
            <w:w w:val="105"/>
          </w:rPr>
          <w:t> </w:t>
        </w:r>
        <w:r>
          <w:rPr>
            <w:w w:val="105"/>
          </w:rPr>
          <w:t>Land</w:t>
        </w:r>
        <w:r>
          <w:rPr>
            <w:spacing w:val="-16"/>
            <w:w w:val="105"/>
          </w:rPr>
          <w:t> </w:t>
        </w:r>
        <w:r>
          <w:rPr>
            <w:w w:val="105"/>
          </w:rPr>
          <w:t>Managemen</w:t>
        </w:r>
      </w:hyperlink>
      <w:r>
        <w:rPr>
          <w:w w:val="105"/>
        </w:rPr>
        <w:t>t,</w:t>
      </w:r>
      <w:r>
        <w:rPr>
          <w:spacing w:val="-16"/>
          <w:w w:val="105"/>
        </w:rPr>
        <w:t> </w:t>
      </w:r>
      <w:hyperlink w:history="true" w:anchor="_bookmark30">
        <w:r>
          <w:rPr>
            <w:w w:val="105"/>
          </w:rPr>
          <w:t>2025).</w:t>
        </w:r>
      </w:hyperlink>
      <w:r>
        <w:rPr>
          <w:spacing w:val="-16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recognition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community input</w:t>
      </w:r>
      <w:r>
        <w:rPr>
          <w:w w:val="105"/>
        </w:rPr>
        <w:t> suggests</w:t>
      </w:r>
      <w:r>
        <w:rPr>
          <w:w w:val="105"/>
        </w:rPr>
        <w:t> that</w:t>
      </w:r>
      <w:r>
        <w:rPr>
          <w:w w:val="105"/>
        </w:rPr>
        <w:t> balanced</w:t>
      </w:r>
      <w:r>
        <w:rPr>
          <w:w w:val="105"/>
        </w:rPr>
        <w:t> approaches</w:t>
      </w:r>
      <w:r>
        <w:rPr>
          <w:w w:val="105"/>
        </w:rPr>
        <w:t> integrating</w:t>
      </w:r>
      <w:r>
        <w:rPr>
          <w:w w:val="105"/>
        </w:rPr>
        <w:t> development</w:t>
      </w:r>
      <w:r>
        <w:rPr>
          <w:w w:val="105"/>
        </w:rPr>
        <w:t> needs</w:t>
      </w:r>
      <w:r>
        <w:rPr>
          <w:w w:val="105"/>
        </w:rPr>
        <w:t> with</w:t>
      </w:r>
      <w:r>
        <w:rPr>
          <w:w w:val="105"/>
        </w:rPr>
        <w:t> preservation goals are likely to receive institutional support.</w:t>
      </w:r>
    </w:p>
    <w:p>
      <w:pPr>
        <w:pStyle w:val="BodyText"/>
        <w:spacing w:line="252" w:lineRule="auto"/>
        <w:ind w:right="355" w:firstLine="351"/>
        <w:jc w:val="both"/>
      </w:pP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findings</w:t>
      </w:r>
      <w:r>
        <w:rPr>
          <w:spacing w:val="-9"/>
          <w:w w:val="105"/>
        </w:rPr>
        <w:t> </w:t>
      </w:r>
      <w:r>
        <w:rPr>
          <w:w w:val="105"/>
        </w:rPr>
        <w:t>indicate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dark</w:t>
      </w:r>
      <w:r>
        <w:rPr>
          <w:spacing w:val="-9"/>
          <w:w w:val="105"/>
        </w:rPr>
        <w:t> </w:t>
      </w:r>
      <w:r>
        <w:rPr>
          <w:w w:val="105"/>
        </w:rPr>
        <w:t>sky</w:t>
      </w:r>
      <w:r>
        <w:rPr>
          <w:spacing w:val="-9"/>
          <w:w w:val="105"/>
        </w:rPr>
        <w:t> </w:t>
      </w:r>
      <w:r>
        <w:rPr>
          <w:w w:val="105"/>
        </w:rPr>
        <w:t>preservation</w:t>
      </w:r>
      <w:r>
        <w:rPr>
          <w:spacing w:val="-9"/>
          <w:w w:val="105"/>
        </w:rPr>
        <w:t> </w:t>
      </w:r>
      <w:r>
        <w:rPr>
          <w:w w:val="105"/>
        </w:rPr>
        <w:t>efforts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Bears</w:t>
      </w:r>
      <w:r>
        <w:rPr>
          <w:spacing w:val="-10"/>
          <w:w w:val="105"/>
        </w:rPr>
        <w:t> </w:t>
      </w:r>
      <w:r>
        <w:rPr>
          <w:w w:val="105"/>
        </w:rPr>
        <w:t>Ears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most successful</w:t>
      </w:r>
      <w:r>
        <w:rPr>
          <w:w w:val="105"/>
        </w:rPr>
        <w:t> when</w:t>
      </w:r>
      <w:r>
        <w:rPr>
          <w:w w:val="105"/>
        </w:rPr>
        <w:t> they</w:t>
      </w:r>
      <w:r>
        <w:rPr>
          <w:w w:val="105"/>
        </w:rPr>
        <w:t> acknowledge</w:t>
      </w:r>
      <w:r>
        <w:rPr>
          <w:w w:val="105"/>
        </w:rPr>
        <w:t> legitimate</w:t>
      </w:r>
      <w:r>
        <w:rPr>
          <w:w w:val="105"/>
        </w:rPr>
        <w:t> development</w:t>
      </w:r>
      <w:r>
        <w:rPr>
          <w:w w:val="105"/>
        </w:rPr>
        <w:t> needs</w:t>
      </w:r>
      <w:r>
        <w:rPr>
          <w:w w:val="105"/>
        </w:rPr>
        <w:t> while</w:t>
      </w:r>
      <w:r>
        <w:rPr>
          <w:w w:val="105"/>
        </w:rPr>
        <w:t> providing</w:t>
      </w:r>
      <w:r>
        <w:rPr>
          <w:w w:val="105"/>
        </w:rPr>
        <w:t> practical alternatives to high-impact lighting practices.</w:t>
      </w:r>
      <w:r>
        <w:rPr>
          <w:spacing w:val="40"/>
          <w:w w:val="105"/>
        </w:rPr>
        <w:t> </w:t>
      </w:r>
      <w:r>
        <w:rPr>
          <w:w w:val="105"/>
        </w:rPr>
        <w:t>Community perspectives favor this balanced approach rather than more restrictive preservation strategies.</w:t>
      </w:r>
    </w:p>
    <w:p>
      <w:pPr>
        <w:pStyle w:val="BodyText"/>
        <w:spacing w:before="124"/>
      </w:pP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580"/>
        <w:jc w:val="both"/>
      </w:pPr>
      <w:bookmarkStart w:name="Policy Recommendations" w:id="37"/>
      <w:bookmarkEnd w:id="37"/>
      <w:r>
        <w:rPr>
          <w:b w:val="0"/>
        </w:rPr>
      </w:r>
      <w:bookmarkStart w:name="_bookmark20" w:id="38"/>
      <w:bookmarkEnd w:id="38"/>
      <w:r>
        <w:rPr>
          <w:b w:val="0"/>
        </w:rPr>
      </w:r>
      <w:r>
        <w:rPr>
          <w:w w:val="115"/>
        </w:rPr>
        <w:t>Policy</w:t>
      </w:r>
      <w:r>
        <w:rPr>
          <w:spacing w:val="45"/>
          <w:w w:val="115"/>
        </w:rPr>
        <w:t> </w:t>
      </w:r>
      <w:r>
        <w:rPr>
          <w:spacing w:val="-2"/>
          <w:w w:val="115"/>
        </w:rPr>
        <w:t>Recommendations</w:t>
      </w:r>
    </w:p>
    <w:p>
      <w:pPr>
        <w:pStyle w:val="BodyText"/>
        <w:spacing w:line="252" w:lineRule="auto" w:before="228"/>
        <w:ind w:right="358"/>
        <w:jc w:val="both"/>
      </w:pPr>
      <w:r>
        <w:rPr>
          <w:w w:val="105"/>
        </w:rPr>
        <w:t>Based</w:t>
      </w:r>
      <w:r>
        <w:rPr>
          <w:w w:val="105"/>
        </w:rPr>
        <w:t> on</w:t>
      </w:r>
      <w:r>
        <w:rPr>
          <w:w w:val="105"/>
        </w:rPr>
        <w:t> my</w:t>
      </w:r>
      <w:r>
        <w:rPr>
          <w:w w:val="105"/>
        </w:rPr>
        <w:t> research</w:t>
      </w:r>
      <w:r>
        <w:rPr>
          <w:w w:val="105"/>
        </w:rPr>
        <w:t> findings</w:t>
      </w:r>
      <w:r>
        <w:rPr>
          <w:w w:val="105"/>
        </w:rPr>
        <w:t> and</w:t>
      </w:r>
      <w:r>
        <w:rPr>
          <w:w w:val="105"/>
        </w:rPr>
        <w:t> stakeholder</w:t>
      </w:r>
      <w:r>
        <w:rPr>
          <w:w w:val="105"/>
        </w:rPr>
        <w:t> input,</w:t>
      </w:r>
      <w:r>
        <w:rPr>
          <w:w w:val="105"/>
        </w:rPr>
        <w:t> I</w:t>
      </w:r>
      <w:r>
        <w:rPr>
          <w:w w:val="105"/>
        </w:rPr>
        <w:t> propose</w:t>
      </w:r>
      <w:r>
        <w:rPr>
          <w:w w:val="105"/>
        </w:rPr>
        <w:t> a</w:t>
      </w:r>
      <w:r>
        <w:rPr>
          <w:w w:val="105"/>
        </w:rPr>
        <w:t> framework</w:t>
      </w:r>
      <w:r>
        <w:rPr>
          <w:w w:val="105"/>
        </w:rPr>
        <w:t> for</w:t>
      </w:r>
      <w:r>
        <w:rPr>
          <w:w w:val="105"/>
        </w:rPr>
        <w:t> preserv-</w:t>
      </w:r>
      <w:r>
        <w:rPr>
          <w:spacing w:val="40"/>
          <w:w w:val="105"/>
        </w:rPr>
        <w:t> </w:t>
      </w:r>
      <w:r>
        <w:rPr>
          <w:w w:val="105"/>
        </w:rPr>
        <w:t>ing dark skies at Bears Ears that balances development needs with cultural and ecological </w:t>
      </w:r>
      <w:r>
        <w:rPr>
          <w:spacing w:val="-2"/>
          <w:w w:val="105"/>
        </w:rPr>
        <w:t>preservation.</w:t>
      </w:r>
    </w:p>
    <w:p>
      <w:pPr>
        <w:pStyle w:val="BodyText"/>
        <w:spacing w:before="78"/>
      </w:pPr>
    </w:p>
    <w:p>
      <w:pPr>
        <w:pStyle w:val="Heading2"/>
        <w:numPr>
          <w:ilvl w:val="1"/>
          <w:numId w:val="2"/>
        </w:numPr>
        <w:tabs>
          <w:tab w:pos="734" w:val="left" w:leader="none"/>
        </w:tabs>
        <w:spacing w:line="240" w:lineRule="auto" w:before="0" w:after="0"/>
        <w:ind w:left="734" w:right="0" w:hanging="734"/>
        <w:jc w:val="both"/>
      </w:pPr>
      <w:bookmarkStart w:name="Responsible Lighting Solutions" w:id="39"/>
      <w:bookmarkEnd w:id="39"/>
      <w:r>
        <w:rPr>
          <w:b w:val="0"/>
        </w:rPr>
      </w:r>
      <w:bookmarkStart w:name="_bookmark21" w:id="40"/>
      <w:bookmarkEnd w:id="40"/>
      <w:r>
        <w:rPr>
          <w:b w:val="0"/>
        </w:rPr>
      </w:r>
      <w:r>
        <w:rPr>
          <w:w w:val="115"/>
        </w:rPr>
        <w:t>Responsible</w:t>
      </w:r>
      <w:r>
        <w:rPr>
          <w:spacing w:val="30"/>
          <w:w w:val="115"/>
        </w:rPr>
        <w:t> </w:t>
      </w:r>
      <w:r>
        <w:rPr>
          <w:w w:val="115"/>
        </w:rPr>
        <w:t>Lighting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Solutions</w:t>
      </w:r>
    </w:p>
    <w:p>
      <w:pPr>
        <w:pStyle w:val="BodyText"/>
        <w:spacing w:line="252" w:lineRule="auto" w:before="159"/>
        <w:ind w:right="359"/>
        <w:jc w:val="both"/>
      </w:pPr>
      <w:r>
        <w:rPr>
          <w:w w:val="105"/>
        </w:rPr>
        <w:t>Technical</w:t>
      </w:r>
      <w:r>
        <w:rPr>
          <w:w w:val="105"/>
        </w:rPr>
        <w:t> solutions</w:t>
      </w:r>
      <w:r>
        <w:rPr>
          <w:w w:val="105"/>
        </w:rPr>
        <w:t> represent</w:t>
      </w:r>
      <w:r>
        <w:rPr>
          <w:w w:val="105"/>
        </w:rPr>
        <w:t> the</w:t>
      </w:r>
      <w:r>
        <w:rPr>
          <w:w w:val="105"/>
        </w:rPr>
        <w:t> most</w:t>
      </w:r>
      <w:r>
        <w:rPr>
          <w:w w:val="105"/>
        </w:rPr>
        <w:t> direct</w:t>
      </w:r>
      <w:r>
        <w:rPr>
          <w:w w:val="105"/>
        </w:rPr>
        <w:t> approach</w:t>
      </w:r>
      <w:r>
        <w:rPr>
          <w:w w:val="105"/>
        </w:rPr>
        <w:t> to</w:t>
      </w:r>
      <w:r>
        <w:rPr>
          <w:w w:val="105"/>
        </w:rPr>
        <w:t> reducing</w:t>
      </w:r>
      <w:r>
        <w:rPr>
          <w:w w:val="105"/>
        </w:rPr>
        <w:t> light</w:t>
      </w:r>
      <w:r>
        <w:rPr>
          <w:w w:val="105"/>
        </w:rPr>
        <w:t> pollution</w:t>
      </w:r>
      <w:r>
        <w:rPr>
          <w:w w:val="105"/>
        </w:rPr>
        <w:t> while maintaining necessary functionality: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78" w:after="0"/>
        <w:ind w:left="585" w:right="356" w:hanging="235"/>
        <w:jc w:val="left"/>
        <w:rPr>
          <w:sz w:val="24"/>
        </w:rPr>
      </w:pPr>
      <w:r>
        <w:rPr>
          <w:w w:val="105"/>
          <w:sz w:val="24"/>
        </w:rPr>
        <w:t>Install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shielded,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downward-facing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lights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developed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sites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prevent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upward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light </w:t>
      </w:r>
      <w:r>
        <w:rPr>
          <w:spacing w:val="-2"/>
          <w:w w:val="105"/>
          <w:sz w:val="24"/>
        </w:rPr>
        <w:t>scatter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76" w:after="0"/>
        <w:ind w:left="585" w:right="359" w:hanging="235"/>
        <w:jc w:val="left"/>
        <w:rPr>
          <w:sz w:val="24"/>
        </w:rPr>
      </w:pPr>
      <w:r>
        <w:rPr>
          <w:w w:val="105"/>
          <w:sz w:val="24"/>
        </w:rPr>
        <w:t>Use amber/warm LED lighting (3000K color temperature) to reduce blue light emis-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sions that cause disproportionate skyglow </w:t>
      </w:r>
      <w:hyperlink w:history="true" w:anchor="_bookmark32">
        <w:r>
          <w:rPr>
            <w:w w:val="105"/>
            <w:sz w:val="24"/>
          </w:rPr>
          <w:t>(Gaston et al.,</w:t>
        </w:r>
      </w:hyperlink>
      <w:r>
        <w:rPr>
          <w:w w:val="105"/>
          <w:sz w:val="24"/>
        </w:rPr>
        <w:t> </w:t>
      </w:r>
      <w:hyperlink w:history="true" w:anchor="_bookmark32">
        <w:r>
          <w:rPr>
            <w:w w:val="105"/>
            <w:sz w:val="24"/>
          </w:rPr>
          <w:t>2012)</w:t>
        </w:r>
      </w:hyperlink>
    </w:p>
    <w:p>
      <w:pPr>
        <w:pStyle w:val="ListParagraph"/>
        <w:spacing w:after="0" w:line="252" w:lineRule="auto"/>
        <w:jc w:val="left"/>
        <w:rPr>
          <w:sz w:val="24"/>
        </w:rPr>
        <w:sectPr>
          <w:pgSz w:w="12240" w:h="15840"/>
          <w:pgMar w:header="0" w:footer="822" w:top="1440" w:bottom="1020" w:left="1440" w:right="1080"/>
        </w:sectPr>
      </w:pP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74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Implement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motion-activated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lighting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where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continuous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illumination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unnecessary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11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Establish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lighting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curfews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near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cultural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sites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sensitive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habitats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211" w:after="0"/>
        <w:ind w:left="585" w:right="359" w:hanging="235"/>
        <w:jc w:val="left"/>
        <w:rPr>
          <w:sz w:val="24"/>
        </w:rPr>
      </w:pPr>
      <w:r>
        <w:rPr>
          <w:w w:val="105"/>
          <w:sz w:val="24"/>
        </w:rPr>
        <w:t>Create lighting zones with varying protection levels based on cultural significance and ecological sensitivity</w:t>
      </w:r>
    </w:p>
    <w:p>
      <w:pPr>
        <w:pStyle w:val="BodyText"/>
        <w:spacing w:before="89"/>
      </w:pPr>
    </w:p>
    <w:p>
      <w:pPr>
        <w:pStyle w:val="Heading2"/>
        <w:numPr>
          <w:ilvl w:val="1"/>
          <w:numId w:val="2"/>
        </w:numPr>
        <w:tabs>
          <w:tab w:pos="735" w:val="left" w:leader="none"/>
        </w:tabs>
        <w:spacing w:line="240" w:lineRule="auto" w:before="0" w:after="0"/>
        <w:ind w:left="735" w:right="0" w:hanging="735"/>
        <w:jc w:val="left"/>
      </w:pPr>
      <w:bookmarkStart w:name="Community-Led Initiatives" w:id="41"/>
      <w:bookmarkEnd w:id="41"/>
      <w:r>
        <w:rPr>
          <w:b w:val="0"/>
        </w:rPr>
      </w:r>
      <w:bookmarkStart w:name="_bookmark22" w:id="42"/>
      <w:bookmarkEnd w:id="42"/>
      <w:r>
        <w:rPr>
          <w:b w:val="0"/>
        </w:rPr>
      </w:r>
      <w:r>
        <w:rPr>
          <w:w w:val="115"/>
        </w:rPr>
        <w:t>Community-Led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Initiatives</w:t>
      </w:r>
    </w:p>
    <w:p>
      <w:pPr>
        <w:pStyle w:val="BodyText"/>
        <w:spacing w:before="159"/>
      </w:pPr>
      <w:r>
        <w:rPr>
          <w:w w:val="105"/>
        </w:rPr>
        <w:t>Successful</w:t>
      </w:r>
      <w:r>
        <w:rPr>
          <w:spacing w:val="-4"/>
          <w:w w:val="105"/>
        </w:rPr>
        <w:t> </w:t>
      </w:r>
      <w:r>
        <w:rPr>
          <w:w w:val="105"/>
        </w:rPr>
        <w:t>preservation</w:t>
      </w:r>
      <w:r>
        <w:rPr>
          <w:spacing w:val="-3"/>
          <w:w w:val="105"/>
        </w:rPr>
        <w:t> </w:t>
      </w:r>
      <w:r>
        <w:rPr>
          <w:w w:val="105"/>
        </w:rPr>
        <w:t>requires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engagement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leadership: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71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Support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tribal-led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lighting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policies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integrate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Traditional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Indigenous</w:t>
      </w:r>
      <w:r>
        <w:rPr>
          <w:spacing w:val="20"/>
          <w:w w:val="105"/>
          <w:sz w:val="24"/>
        </w:rPr>
        <w:t> </w:t>
      </w:r>
      <w:r>
        <w:rPr>
          <w:spacing w:val="-2"/>
          <w:w w:val="105"/>
          <w:sz w:val="24"/>
        </w:rPr>
        <w:t>Knowledge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11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Create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advisory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boards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representatives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all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stakeholder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groups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211" w:after="0"/>
        <w:ind w:left="585" w:right="355" w:hanging="235"/>
        <w:jc w:val="left"/>
        <w:rPr>
          <w:sz w:val="24"/>
        </w:rPr>
      </w:pPr>
      <w:r>
        <w:rPr>
          <w:w w:val="105"/>
          <w:sz w:val="24"/>
        </w:rPr>
        <w:t>Pursue</w:t>
      </w:r>
      <w:r>
        <w:rPr>
          <w:w w:val="105"/>
          <w:sz w:val="24"/>
        </w:rPr>
        <w:t> International</w:t>
      </w:r>
      <w:r>
        <w:rPr>
          <w:w w:val="105"/>
          <w:sz w:val="24"/>
        </w:rPr>
        <w:t> Dark</w:t>
      </w:r>
      <w:r>
        <w:rPr>
          <w:w w:val="105"/>
          <w:sz w:val="24"/>
        </w:rPr>
        <w:t> Sky</w:t>
      </w:r>
      <w:r>
        <w:rPr>
          <w:w w:val="105"/>
          <w:sz w:val="24"/>
        </w:rPr>
        <w:t> Sanctuary</w:t>
      </w:r>
      <w:r>
        <w:rPr>
          <w:w w:val="105"/>
          <w:sz w:val="24"/>
        </w:rPr>
        <w:t> designation</w:t>
      </w:r>
      <w:r>
        <w:rPr>
          <w:w w:val="105"/>
          <w:sz w:val="24"/>
        </w:rPr>
        <w:t> </w:t>
      </w:r>
      <w:hyperlink w:history="true" w:anchor="_bookmark34">
        <w:r>
          <w:rPr>
            <w:w w:val="105"/>
            <w:sz w:val="24"/>
          </w:rPr>
          <w:t>(International</w:t>
        </w:r>
        <w:r>
          <w:rPr>
            <w:w w:val="105"/>
            <w:sz w:val="24"/>
          </w:rPr>
          <w:t> Dark-Sky</w:t>
        </w:r>
        <w:r>
          <w:rPr>
            <w:w w:val="105"/>
            <w:sz w:val="24"/>
          </w:rPr>
          <w:t> Asso-</w:t>
        </w:r>
      </w:hyperlink>
      <w:r>
        <w:rPr>
          <w:spacing w:val="80"/>
          <w:w w:val="105"/>
          <w:sz w:val="24"/>
        </w:rPr>
        <w:t> </w:t>
      </w:r>
      <w:hyperlink w:history="true" w:anchor="_bookmark34">
        <w:r>
          <w:rPr>
            <w:w w:val="105"/>
            <w:sz w:val="24"/>
          </w:rPr>
          <w:t>ciation,</w:t>
        </w:r>
      </w:hyperlink>
      <w:r>
        <w:rPr>
          <w:w w:val="105"/>
          <w:sz w:val="24"/>
        </w:rPr>
        <w:t> </w:t>
      </w:r>
      <w:hyperlink w:history="true" w:anchor="_bookmark34">
        <w:r>
          <w:rPr>
            <w:w w:val="105"/>
            <w:sz w:val="24"/>
          </w:rPr>
          <w:t>2020)</w:t>
        </w:r>
      </w:hyperlink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197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Develop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collaborative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education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programs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surrounding</w:t>
      </w:r>
      <w:r>
        <w:rPr>
          <w:spacing w:val="3"/>
          <w:w w:val="105"/>
          <w:sz w:val="24"/>
        </w:rPr>
        <w:t> </w:t>
      </w:r>
      <w:r>
        <w:rPr>
          <w:spacing w:val="-2"/>
          <w:w w:val="105"/>
          <w:sz w:val="24"/>
        </w:rPr>
        <w:t>communities</w:t>
      </w:r>
    </w:p>
    <w:p>
      <w:pPr>
        <w:pStyle w:val="ListParagraph"/>
        <w:numPr>
          <w:ilvl w:val="2"/>
          <w:numId w:val="2"/>
        </w:numPr>
        <w:tabs>
          <w:tab w:pos="584" w:val="left" w:leader="none"/>
        </w:tabs>
        <w:spacing w:line="240" w:lineRule="auto" w:before="211" w:after="0"/>
        <w:ind w:left="584" w:right="0" w:hanging="233"/>
        <w:jc w:val="left"/>
        <w:rPr>
          <w:sz w:val="24"/>
        </w:rPr>
      </w:pPr>
      <w:r>
        <w:rPr>
          <w:w w:val="105"/>
          <w:sz w:val="24"/>
        </w:rPr>
        <w:t>Partner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utility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companies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modernizing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infrastructure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reduce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light</w:t>
      </w:r>
      <w:r>
        <w:rPr>
          <w:spacing w:val="12"/>
          <w:w w:val="105"/>
          <w:sz w:val="24"/>
        </w:rPr>
        <w:t> </w:t>
      </w:r>
      <w:r>
        <w:rPr>
          <w:spacing w:val="-2"/>
          <w:w w:val="105"/>
          <w:sz w:val="24"/>
        </w:rPr>
        <w:t>pollution</w:t>
      </w:r>
    </w:p>
    <w:p>
      <w:pPr>
        <w:pStyle w:val="BodyText"/>
        <w:spacing w:before="104"/>
      </w:pPr>
    </w:p>
    <w:p>
      <w:pPr>
        <w:pStyle w:val="Heading2"/>
        <w:numPr>
          <w:ilvl w:val="1"/>
          <w:numId w:val="2"/>
        </w:numPr>
        <w:tabs>
          <w:tab w:pos="735" w:val="left" w:leader="none"/>
        </w:tabs>
        <w:spacing w:line="240" w:lineRule="auto" w:before="0" w:after="0"/>
        <w:ind w:left="735" w:right="0" w:hanging="735"/>
        <w:jc w:val="left"/>
      </w:pPr>
      <w:bookmarkStart w:name="Implementation Timeline" w:id="43"/>
      <w:bookmarkEnd w:id="43"/>
      <w:r>
        <w:rPr>
          <w:b w:val="0"/>
        </w:rPr>
      </w:r>
      <w:bookmarkStart w:name="_bookmark23" w:id="44"/>
      <w:bookmarkEnd w:id="44"/>
      <w:r>
        <w:rPr>
          <w:b w:val="0"/>
        </w:rPr>
      </w:r>
      <w:r>
        <w:rPr>
          <w:w w:val="115"/>
        </w:rPr>
        <w:t>Implementation</w:t>
      </w:r>
      <w:r>
        <w:rPr>
          <w:spacing w:val="45"/>
          <w:w w:val="115"/>
        </w:rPr>
        <w:t> </w:t>
      </w:r>
      <w:r>
        <w:rPr>
          <w:spacing w:val="-2"/>
          <w:w w:val="115"/>
        </w:rPr>
        <w:t>Timeline</w:t>
      </w:r>
    </w:p>
    <w:p>
      <w:pPr>
        <w:pStyle w:val="BodyText"/>
        <w:spacing w:before="158"/>
      </w:pP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phased</w:t>
      </w:r>
      <w:r>
        <w:rPr>
          <w:spacing w:val="4"/>
          <w:w w:val="105"/>
        </w:rPr>
        <w:t> </w:t>
      </w:r>
      <w:r>
        <w:rPr>
          <w:w w:val="105"/>
        </w:rPr>
        <w:t>approach</w:t>
      </w:r>
      <w:r>
        <w:rPr>
          <w:spacing w:val="4"/>
          <w:w w:val="105"/>
        </w:rPr>
        <w:t> </w:t>
      </w:r>
      <w:r>
        <w:rPr>
          <w:w w:val="105"/>
        </w:rPr>
        <w:t>recognizes</w:t>
      </w:r>
      <w:r>
        <w:rPr>
          <w:spacing w:val="4"/>
          <w:w w:val="105"/>
        </w:rPr>
        <w:t> </w:t>
      </w:r>
      <w:r>
        <w:rPr>
          <w:w w:val="105"/>
        </w:rPr>
        <w:t>resource</w:t>
      </w:r>
      <w:r>
        <w:rPr>
          <w:spacing w:val="3"/>
          <w:w w:val="105"/>
        </w:rPr>
        <w:t> </w:t>
      </w:r>
      <w:r>
        <w:rPr>
          <w:w w:val="105"/>
        </w:rPr>
        <w:t>constraints</w:t>
      </w:r>
      <w:r>
        <w:rPr>
          <w:spacing w:val="4"/>
          <w:w w:val="105"/>
        </w:rPr>
        <w:t> </w:t>
      </w:r>
      <w:r>
        <w:rPr>
          <w:w w:val="105"/>
        </w:rPr>
        <w:t>while</w:t>
      </w:r>
      <w:r>
        <w:rPr>
          <w:spacing w:val="4"/>
          <w:w w:val="105"/>
        </w:rPr>
        <w:t> </w:t>
      </w:r>
      <w:r>
        <w:rPr>
          <w:w w:val="105"/>
        </w:rPr>
        <w:t>prioritizing</w:t>
      </w:r>
      <w:r>
        <w:rPr>
          <w:spacing w:val="4"/>
          <w:w w:val="105"/>
        </w:rPr>
        <w:t> </w:t>
      </w:r>
      <w:r>
        <w:rPr>
          <w:w w:val="105"/>
        </w:rPr>
        <w:t>high-impact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actions: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271" w:after="0"/>
        <w:ind w:left="585" w:right="357" w:hanging="235"/>
        <w:jc w:val="left"/>
        <w:rPr>
          <w:sz w:val="24"/>
        </w:rPr>
      </w:pPr>
      <w:r>
        <w:rPr>
          <w:b/>
          <w:w w:val="105"/>
          <w:sz w:val="24"/>
        </w:rPr>
        <w:t>Immediate</w:t>
      </w:r>
      <w:r>
        <w:rPr>
          <w:b/>
          <w:spacing w:val="40"/>
          <w:w w:val="105"/>
          <w:sz w:val="24"/>
        </w:rPr>
        <w:t> </w:t>
      </w:r>
      <w:r>
        <w:rPr>
          <w:b/>
          <w:w w:val="105"/>
          <w:sz w:val="24"/>
        </w:rPr>
        <w:t>(0-1</w:t>
      </w:r>
      <w:r>
        <w:rPr>
          <w:b/>
          <w:spacing w:val="40"/>
          <w:w w:val="105"/>
          <w:sz w:val="24"/>
        </w:rPr>
        <w:t> </w:t>
      </w:r>
      <w:r>
        <w:rPr>
          <w:b/>
          <w:w w:val="105"/>
          <w:sz w:val="24"/>
        </w:rPr>
        <w:t>Year):</w:t>
      </w:r>
      <w:r>
        <w:rPr>
          <w:b/>
          <w:spacing w:val="40"/>
          <w:w w:val="105"/>
          <w:sz w:val="24"/>
        </w:rPr>
        <w:t> </w:t>
      </w:r>
      <w:r>
        <w:rPr>
          <w:w w:val="105"/>
          <w:sz w:val="24"/>
        </w:rPr>
        <w:t>Establish baseline measurements, form advisory group, de- velop interpretive materials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97" w:after="0"/>
        <w:ind w:left="585" w:right="357" w:hanging="235"/>
        <w:jc w:val="left"/>
        <w:rPr>
          <w:sz w:val="24"/>
        </w:rPr>
      </w:pPr>
      <w:r>
        <w:rPr>
          <w:b/>
          <w:w w:val="105"/>
          <w:sz w:val="24"/>
        </w:rPr>
        <w:t>Short-Term</w:t>
      </w:r>
      <w:r>
        <w:rPr>
          <w:b/>
          <w:spacing w:val="80"/>
          <w:w w:val="105"/>
          <w:sz w:val="24"/>
        </w:rPr>
        <w:t> </w:t>
      </w:r>
      <w:r>
        <w:rPr>
          <w:b/>
          <w:w w:val="105"/>
          <w:sz w:val="24"/>
        </w:rPr>
        <w:t>(1-3</w:t>
      </w:r>
      <w:r>
        <w:rPr>
          <w:b/>
          <w:spacing w:val="80"/>
          <w:w w:val="105"/>
          <w:sz w:val="24"/>
        </w:rPr>
        <w:t> </w:t>
      </w:r>
      <w:r>
        <w:rPr>
          <w:b/>
          <w:w w:val="105"/>
          <w:sz w:val="24"/>
        </w:rPr>
        <w:t>Years):</w:t>
      </w:r>
      <w:r>
        <w:rPr>
          <w:b/>
          <w:spacing w:val="80"/>
          <w:w w:val="150"/>
          <w:sz w:val="24"/>
        </w:rPr>
        <w:t> </w:t>
      </w:r>
      <w:r>
        <w:rPr>
          <w:w w:val="105"/>
          <w:sz w:val="24"/>
        </w:rPr>
        <w:t>Retrofit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existing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lighting,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launch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education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programs, initiate Dark Sky designation application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96" w:after="0"/>
        <w:ind w:left="585" w:right="358" w:hanging="235"/>
        <w:jc w:val="left"/>
        <w:rPr>
          <w:sz w:val="24"/>
        </w:rPr>
      </w:pPr>
      <w:r>
        <w:rPr>
          <w:b/>
          <w:w w:val="105"/>
          <w:sz w:val="24"/>
        </w:rPr>
        <w:t>Medium-Term</w:t>
      </w:r>
      <w:r>
        <w:rPr>
          <w:b/>
          <w:spacing w:val="40"/>
          <w:w w:val="105"/>
          <w:sz w:val="24"/>
        </w:rPr>
        <w:t> </w:t>
      </w:r>
      <w:r>
        <w:rPr>
          <w:b/>
          <w:w w:val="105"/>
          <w:sz w:val="24"/>
        </w:rPr>
        <w:t>(3-5</w:t>
      </w:r>
      <w:r>
        <w:rPr>
          <w:b/>
          <w:spacing w:val="40"/>
          <w:w w:val="105"/>
          <w:sz w:val="24"/>
        </w:rPr>
        <w:t> </w:t>
      </w:r>
      <w:r>
        <w:rPr>
          <w:b/>
          <w:w w:val="105"/>
          <w:sz w:val="24"/>
        </w:rPr>
        <w:t>Years):</w:t>
      </w:r>
      <w:r>
        <w:rPr>
          <w:b/>
          <w:spacing w:val="80"/>
          <w:w w:val="105"/>
          <w:sz w:val="24"/>
        </w:rPr>
        <w:t> </w:t>
      </w:r>
      <w:r>
        <w:rPr>
          <w:w w:val="105"/>
          <w:sz w:val="24"/>
        </w:rPr>
        <w:t>Establish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lighting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ordinances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surrounding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com- munities, create monitoring protocol</w:t>
      </w:r>
    </w:p>
    <w:p>
      <w:pPr>
        <w:pStyle w:val="ListParagraph"/>
        <w:numPr>
          <w:ilvl w:val="2"/>
          <w:numId w:val="2"/>
        </w:numPr>
        <w:tabs>
          <w:tab w:pos="583" w:val="left" w:leader="none"/>
          <w:tab w:pos="585" w:val="left" w:leader="none"/>
        </w:tabs>
        <w:spacing w:line="252" w:lineRule="auto" w:before="197" w:after="0"/>
        <w:ind w:left="585" w:right="357" w:hanging="235"/>
        <w:jc w:val="left"/>
        <w:rPr>
          <w:sz w:val="24"/>
        </w:rPr>
      </w:pPr>
      <w:r>
        <w:rPr>
          <w:b/>
          <w:spacing w:val="-2"/>
          <w:w w:val="110"/>
          <w:sz w:val="24"/>
        </w:rPr>
        <w:t>Long-Term</w:t>
      </w:r>
      <w:r>
        <w:rPr>
          <w:b/>
          <w:spacing w:val="-15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(5+</w:t>
      </w:r>
      <w:r>
        <w:rPr>
          <w:b/>
          <w:spacing w:val="-1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Years):</w:t>
      </w:r>
      <w:r>
        <w:rPr>
          <w:b/>
          <w:spacing w:val="11"/>
          <w:w w:val="110"/>
          <w:sz w:val="24"/>
        </w:rPr>
        <w:t> </w:t>
      </w:r>
      <w:r>
        <w:rPr>
          <w:spacing w:val="-2"/>
          <w:w w:val="110"/>
          <w:sz w:val="24"/>
        </w:rPr>
        <w:t>Expand</w:t>
      </w:r>
      <w:r>
        <w:rPr>
          <w:spacing w:val="-15"/>
          <w:w w:val="110"/>
          <w:sz w:val="24"/>
        </w:rPr>
        <w:t> </w:t>
      </w:r>
      <w:r>
        <w:rPr>
          <w:spacing w:val="-2"/>
          <w:w w:val="110"/>
          <w:sz w:val="24"/>
        </w:rPr>
        <w:t>regional</w:t>
      </w:r>
      <w:r>
        <w:rPr>
          <w:spacing w:val="-14"/>
          <w:w w:val="110"/>
          <w:sz w:val="24"/>
        </w:rPr>
        <w:t> </w:t>
      </w:r>
      <w:r>
        <w:rPr>
          <w:spacing w:val="-2"/>
          <w:w w:val="110"/>
          <w:sz w:val="24"/>
        </w:rPr>
        <w:t>preservation</w:t>
      </w:r>
      <w:r>
        <w:rPr>
          <w:spacing w:val="-15"/>
          <w:w w:val="110"/>
          <w:sz w:val="24"/>
        </w:rPr>
        <w:t> </w:t>
      </w:r>
      <w:r>
        <w:rPr>
          <w:spacing w:val="-2"/>
          <w:w w:val="110"/>
          <w:sz w:val="24"/>
        </w:rPr>
        <w:t>network,</w:t>
      </w:r>
      <w:r>
        <w:rPr>
          <w:spacing w:val="-14"/>
          <w:w w:val="110"/>
          <w:sz w:val="24"/>
        </w:rPr>
        <w:t> </w:t>
      </w:r>
      <w:r>
        <w:rPr>
          <w:spacing w:val="-2"/>
          <w:w w:val="110"/>
          <w:sz w:val="24"/>
        </w:rPr>
        <w:t>implement</w:t>
      </w:r>
      <w:r>
        <w:rPr>
          <w:spacing w:val="-15"/>
          <w:w w:val="110"/>
          <w:sz w:val="24"/>
        </w:rPr>
        <w:t> </w:t>
      </w:r>
      <w:r>
        <w:rPr>
          <w:spacing w:val="-2"/>
          <w:w w:val="110"/>
          <w:sz w:val="24"/>
        </w:rPr>
        <w:t>adaptive management</w:t>
      </w:r>
    </w:p>
    <w:p>
      <w:pPr>
        <w:pStyle w:val="BodyText"/>
        <w:spacing w:before="138"/>
      </w:pP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0" w:lineRule="auto" w:before="0" w:after="0"/>
        <w:ind w:left="580" w:right="0" w:hanging="580"/>
        <w:jc w:val="left"/>
      </w:pPr>
      <w:bookmarkStart w:name="Conclusion" w:id="45"/>
      <w:bookmarkEnd w:id="45"/>
      <w:r>
        <w:rPr>
          <w:b w:val="0"/>
        </w:rPr>
      </w:r>
      <w:bookmarkStart w:name="_bookmark24" w:id="46"/>
      <w:bookmarkEnd w:id="46"/>
      <w:r>
        <w:rPr>
          <w:b w:val="0"/>
        </w:rPr>
      </w:r>
      <w:r>
        <w:rPr>
          <w:spacing w:val="-2"/>
          <w:w w:val="115"/>
        </w:rPr>
        <w:t>Conclusion</w:t>
      </w:r>
    </w:p>
    <w:p>
      <w:pPr>
        <w:pStyle w:val="BodyText"/>
        <w:spacing w:line="252" w:lineRule="auto" w:before="229"/>
        <w:ind w:right="355"/>
        <w:jc w:val="both"/>
      </w:pPr>
      <w:r>
        <w:rPr>
          <w:w w:val="105"/>
        </w:rPr>
        <w:t>Light</w:t>
      </w:r>
      <w:r>
        <w:rPr>
          <w:w w:val="105"/>
        </w:rPr>
        <w:t> pollution</w:t>
      </w:r>
      <w:r>
        <w:rPr>
          <w:w w:val="105"/>
        </w:rPr>
        <w:t> at</w:t>
      </w:r>
      <w:r>
        <w:rPr>
          <w:w w:val="105"/>
        </w:rPr>
        <w:t> Bears</w:t>
      </w:r>
      <w:r>
        <w:rPr>
          <w:w w:val="105"/>
        </w:rPr>
        <w:t> Ears</w:t>
      </w:r>
      <w:r>
        <w:rPr>
          <w:w w:val="105"/>
        </w:rPr>
        <w:t> National</w:t>
      </w:r>
      <w:r>
        <w:rPr>
          <w:w w:val="105"/>
        </w:rPr>
        <w:t> Monument</w:t>
      </w:r>
      <w:r>
        <w:rPr>
          <w:w w:val="105"/>
        </w:rPr>
        <w:t> threatens</w:t>
      </w:r>
      <w:r>
        <w:rPr>
          <w:w w:val="105"/>
        </w:rPr>
        <w:t> cultural</w:t>
      </w:r>
      <w:r>
        <w:rPr>
          <w:w w:val="105"/>
        </w:rPr>
        <w:t> heritage,</w:t>
      </w:r>
      <w:r>
        <w:rPr>
          <w:w w:val="105"/>
        </w:rPr>
        <w:t> ecological integrity,</w:t>
      </w:r>
      <w:r>
        <w:rPr>
          <w:w w:val="105"/>
        </w:rPr>
        <w:t> and</w:t>
      </w:r>
      <w:r>
        <w:rPr>
          <w:w w:val="105"/>
        </w:rPr>
        <w:t> economic</w:t>
      </w:r>
      <w:r>
        <w:rPr>
          <w:w w:val="105"/>
        </w:rPr>
        <w:t> sustainability.</w:t>
      </w:r>
      <w:r>
        <w:rPr>
          <w:spacing w:val="40"/>
          <w:w w:val="105"/>
        </w:rPr>
        <w:t> </w:t>
      </w:r>
      <w:r>
        <w:rPr>
          <w:w w:val="105"/>
        </w:rPr>
        <w:t>My</w:t>
      </w:r>
      <w:r>
        <w:rPr>
          <w:w w:val="105"/>
        </w:rPr>
        <w:t> research</w:t>
      </w:r>
      <w:r>
        <w:rPr>
          <w:w w:val="105"/>
        </w:rPr>
        <w:t> documents</w:t>
      </w:r>
      <w:r>
        <w:rPr>
          <w:w w:val="105"/>
        </w:rPr>
        <w:t> widespread</w:t>
      </w:r>
      <w:r>
        <w:rPr>
          <w:w w:val="105"/>
        </w:rPr>
        <w:t> concern,</w:t>
      </w:r>
      <w:r>
        <w:rPr>
          <w:w w:val="105"/>
        </w:rPr>
        <w:t> with cultural</w:t>
      </w:r>
      <w:r>
        <w:rPr>
          <w:w w:val="105"/>
        </w:rPr>
        <w:t> preservation</w:t>
      </w:r>
      <w:r>
        <w:rPr>
          <w:w w:val="105"/>
        </w:rPr>
        <w:t> (40%),</w:t>
      </w:r>
      <w:r>
        <w:rPr>
          <w:w w:val="105"/>
        </w:rPr>
        <w:t> wildlife</w:t>
      </w:r>
      <w:r>
        <w:rPr>
          <w:w w:val="105"/>
        </w:rPr>
        <w:t> disruption</w:t>
      </w:r>
      <w:r>
        <w:rPr>
          <w:w w:val="105"/>
        </w:rPr>
        <w:t> (30%),</w:t>
      </w:r>
      <w:r>
        <w:rPr>
          <w:w w:val="105"/>
        </w:rPr>
        <w:t> and</w:t>
      </w:r>
      <w:r>
        <w:rPr>
          <w:w w:val="105"/>
        </w:rPr>
        <w:t> human</w:t>
      </w:r>
      <w:r>
        <w:rPr>
          <w:w w:val="105"/>
        </w:rPr>
        <w:t> health</w:t>
      </w:r>
      <w:r>
        <w:rPr>
          <w:w w:val="105"/>
        </w:rPr>
        <w:t> impacts</w:t>
      </w:r>
      <w:r>
        <w:rPr>
          <w:w w:val="105"/>
        </w:rPr>
        <w:t> (20%) emerging as primary concerns.</w:t>
      </w:r>
    </w:p>
    <w:p>
      <w:pPr>
        <w:pStyle w:val="BodyText"/>
        <w:spacing w:line="252" w:lineRule="auto"/>
        <w:ind w:right="357" w:firstLine="351"/>
        <w:jc w:val="both"/>
      </w:pPr>
      <w:r>
        <w:rPr>
          <w:w w:val="105"/>
        </w:rPr>
        <w:t>The findings demonstrate that dark skies are essential to multiple tribal nations’ cultural practices</w:t>
      </w:r>
      <w:r>
        <w:rPr>
          <w:w w:val="105"/>
        </w:rPr>
        <w:t> and</w:t>
      </w:r>
      <w:r>
        <w:rPr>
          <w:w w:val="105"/>
        </w:rPr>
        <w:t> knowledge</w:t>
      </w:r>
      <w:r>
        <w:rPr>
          <w:w w:val="105"/>
        </w:rPr>
        <w:t> systems.</w:t>
      </w:r>
      <w:r>
        <w:rPr>
          <w:spacing w:val="40"/>
          <w:w w:val="105"/>
        </w:rPr>
        <w:t> </w:t>
      </w:r>
      <w:r>
        <w:rPr>
          <w:w w:val="105"/>
        </w:rPr>
        <w:t>Ecologically,</w:t>
      </w:r>
      <w:r>
        <w:rPr>
          <w:w w:val="105"/>
        </w:rPr>
        <w:t> light</w:t>
      </w:r>
      <w:r>
        <w:rPr>
          <w:w w:val="105"/>
        </w:rPr>
        <w:t> pollution</w:t>
      </w:r>
      <w:r>
        <w:rPr>
          <w:w w:val="105"/>
        </w:rPr>
        <w:t> affects</w:t>
      </w:r>
      <w:r>
        <w:rPr>
          <w:w w:val="105"/>
        </w:rPr>
        <w:t> numerous</w:t>
      </w:r>
      <w:r>
        <w:rPr>
          <w:w w:val="105"/>
        </w:rPr>
        <w:t> wildlife species</w:t>
      </w:r>
      <w:r>
        <w:rPr>
          <w:spacing w:val="53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disrupts</w:t>
      </w:r>
      <w:r>
        <w:rPr>
          <w:spacing w:val="53"/>
          <w:w w:val="105"/>
        </w:rPr>
        <w:t> </w:t>
      </w:r>
      <w:r>
        <w:rPr>
          <w:w w:val="105"/>
        </w:rPr>
        <w:t>plant-pollinator</w:t>
      </w:r>
      <w:r>
        <w:rPr>
          <w:spacing w:val="53"/>
          <w:w w:val="105"/>
        </w:rPr>
        <w:t> </w:t>
      </w:r>
      <w:r>
        <w:rPr>
          <w:w w:val="105"/>
        </w:rPr>
        <w:t>relationships.</w:t>
      </w:r>
      <w:r>
        <w:rPr>
          <w:spacing w:val="50"/>
          <w:w w:val="105"/>
        </w:rPr>
        <w:t>  </w:t>
      </w:r>
      <w:r>
        <w:rPr>
          <w:w w:val="105"/>
        </w:rPr>
        <w:t>Economically,</w:t>
      </w:r>
      <w:r>
        <w:rPr>
          <w:spacing w:val="63"/>
          <w:w w:val="105"/>
        </w:rPr>
        <w:t> </w:t>
      </w:r>
      <w:r>
        <w:rPr>
          <w:w w:val="105"/>
        </w:rPr>
        <w:t>dark</w:t>
      </w:r>
      <w:r>
        <w:rPr>
          <w:spacing w:val="53"/>
          <w:w w:val="105"/>
        </w:rPr>
        <w:t> </w:t>
      </w:r>
      <w:r>
        <w:rPr>
          <w:w w:val="105"/>
        </w:rPr>
        <w:t>skies</w:t>
      </w:r>
      <w:r>
        <w:rPr>
          <w:spacing w:val="53"/>
          <w:w w:val="105"/>
        </w:rPr>
        <w:t> </w:t>
      </w:r>
      <w:r>
        <w:rPr>
          <w:spacing w:val="-2"/>
          <w:w w:val="105"/>
        </w:rPr>
        <w:t>contribute</w:t>
      </w:r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380" w:bottom="1020" w:left="1440" w:right="1080"/>
        </w:sectPr>
      </w:pPr>
    </w:p>
    <w:p>
      <w:pPr>
        <w:pStyle w:val="BodyText"/>
        <w:spacing w:line="252" w:lineRule="auto" w:before="74"/>
        <w:ind w:right="357"/>
        <w:jc w:val="both"/>
      </w:pPr>
      <w:r>
        <w:rPr/>
        <w:t>significantly to tourism value, with potential annual losses of </w:t>
      </w:r>
      <w:r>
        <w:rPr>
          <w:rFonts w:ascii="Arial"/>
        </w:rPr>
        <w:t>$</w:t>
      </w:r>
      <w:r>
        <w:rPr/>
        <w:t>191,000-</w:t>
      </w:r>
      <w:r>
        <w:rPr>
          <w:rFonts w:ascii="Arial"/>
        </w:rPr>
        <w:t>$</w:t>
      </w:r>
      <w:r>
        <w:rPr/>
        <w:t>300,000 in direct tourism</w:t>
      </w:r>
      <w:r>
        <w:rPr>
          <w:spacing w:val="40"/>
        </w:rPr>
        <w:t> </w:t>
      </w:r>
      <w:r>
        <w:rPr/>
        <w:t>revenue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light</w:t>
      </w:r>
      <w:r>
        <w:rPr>
          <w:spacing w:val="40"/>
        </w:rPr>
        <w:t> </w:t>
      </w:r>
      <w:r>
        <w:rPr/>
        <w:t>pollution</w:t>
      </w:r>
      <w:r>
        <w:rPr>
          <w:spacing w:val="40"/>
        </w:rPr>
        <w:t> </w:t>
      </w:r>
      <w:r>
        <w:rPr/>
        <w:t>increases.</w:t>
      </w:r>
    </w:p>
    <w:p>
      <w:pPr>
        <w:pStyle w:val="BodyText"/>
        <w:spacing w:line="252" w:lineRule="auto"/>
        <w:ind w:right="355" w:firstLine="351"/>
        <w:jc w:val="both"/>
      </w:pPr>
      <w:r>
        <w:rPr>
          <w:w w:val="105"/>
        </w:rPr>
        <w:t>Community perspectives strongly favor preservation, with over 80% of respondents sup- porting</w:t>
      </w:r>
      <w:r>
        <w:rPr>
          <w:spacing w:val="-1"/>
          <w:w w:val="105"/>
        </w:rPr>
        <w:t> </w:t>
      </w:r>
      <w:r>
        <w:rPr>
          <w:w w:val="105"/>
        </w:rPr>
        <w:t>dark</w:t>
      </w:r>
      <w:r>
        <w:rPr>
          <w:spacing w:val="-1"/>
          <w:w w:val="105"/>
        </w:rPr>
        <w:t> </w:t>
      </w:r>
      <w:r>
        <w:rPr>
          <w:w w:val="105"/>
        </w:rPr>
        <w:t>sky</w:t>
      </w:r>
      <w:r>
        <w:rPr>
          <w:spacing w:val="-1"/>
          <w:w w:val="105"/>
        </w:rPr>
        <w:t> </w:t>
      </w:r>
      <w:r>
        <w:rPr>
          <w:w w:val="105"/>
        </w:rPr>
        <w:t>conservation.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Bears</w:t>
      </w:r>
      <w:r>
        <w:rPr>
          <w:spacing w:val="-1"/>
          <w:w w:val="105"/>
        </w:rPr>
        <w:t> </w:t>
      </w:r>
      <w:r>
        <w:rPr>
          <w:w w:val="105"/>
        </w:rPr>
        <w:t>Ears</w:t>
      </w:r>
      <w:r>
        <w:rPr>
          <w:spacing w:val="-1"/>
          <w:w w:val="105"/>
        </w:rPr>
        <w:t> </w:t>
      </w:r>
      <w:r>
        <w:rPr>
          <w:w w:val="105"/>
        </w:rPr>
        <w:t>co-management</w:t>
      </w:r>
      <w:r>
        <w:rPr>
          <w:spacing w:val="-1"/>
          <w:w w:val="105"/>
        </w:rPr>
        <w:t> </w:t>
      </w:r>
      <w:r>
        <w:rPr>
          <w:w w:val="105"/>
        </w:rPr>
        <w:t>framework</w:t>
      </w:r>
      <w:r>
        <w:rPr>
          <w:spacing w:val="-1"/>
          <w:w w:val="105"/>
        </w:rPr>
        <w:t> </w:t>
      </w:r>
      <w:r>
        <w:rPr>
          <w:w w:val="105"/>
        </w:rPr>
        <w:t>provides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model for how traditional knowledge can inform and strengthen conservation while respecting In- digenous priorities.</w:t>
      </w:r>
    </w:p>
    <w:p>
      <w:pPr>
        <w:pStyle w:val="BodyText"/>
        <w:spacing w:line="252" w:lineRule="auto"/>
        <w:ind w:right="356" w:firstLine="351"/>
        <w:jc w:val="both"/>
      </w:pPr>
      <w:r>
        <w:rPr>
          <w:w w:val="105"/>
        </w:rPr>
        <w:t>By integrating responsible lighting practices with community-led initiatives, Bears Ears can</w:t>
      </w:r>
      <w:r>
        <w:rPr>
          <w:w w:val="105"/>
        </w:rPr>
        <w:t> preserve</w:t>
      </w:r>
      <w:r>
        <w:rPr>
          <w:w w:val="105"/>
        </w:rPr>
        <w:t> its</w:t>
      </w:r>
      <w:r>
        <w:rPr>
          <w:w w:val="105"/>
        </w:rPr>
        <w:t> exceptional</w:t>
      </w:r>
      <w:r>
        <w:rPr>
          <w:w w:val="105"/>
        </w:rPr>
        <w:t> dark</w:t>
      </w:r>
      <w:r>
        <w:rPr>
          <w:w w:val="105"/>
        </w:rPr>
        <w:t> skies</w:t>
      </w:r>
      <w:r>
        <w:rPr>
          <w:w w:val="105"/>
        </w:rPr>
        <w:t> for</w:t>
      </w:r>
      <w:r>
        <w:rPr>
          <w:w w:val="105"/>
        </w:rPr>
        <w:t> future</w:t>
      </w:r>
      <w:r>
        <w:rPr>
          <w:w w:val="105"/>
        </w:rPr>
        <w:t> generations—maintaining</w:t>
      </w:r>
      <w:r>
        <w:rPr>
          <w:w w:val="105"/>
        </w:rPr>
        <w:t> cultural</w:t>
      </w:r>
      <w:r>
        <w:rPr>
          <w:w w:val="105"/>
        </w:rPr>
        <w:t> con- nections</w:t>
      </w:r>
      <w:r>
        <w:rPr>
          <w:w w:val="105"/>
        </w:rPr>
        <w:t> and</w:t>
      </w:r>
      <w:r>
        <w:rPr>
          <w:w w:val="105"/>
        </w:rPr>
        <w:t> ecological</w:t>
      </w:r>
      <w:r>
        <w:rPr>
          <w:w w:val="105"/>
        </w:rPr>
        <w:t> relationships</w:t>
      </w:r>
      <w:r>
        <w:rPr>
          <w:w w:val="105"/>
        </w:rPr>
        <w:t> that</w:t>
      </w:r>
      <w:r>
        <w:rPr>
          <w:w w:val="105"/>
        </w:rPr>
        <w:t> have</w:t>
      </w:r>
      <w:r>
        <w:rPr>
          <w:w w:val="105"/>
        </w:rPr>
        <w:t> developed</w:t>
      </w:r>
      <w:r>
        <w:rPr>
          <w:w w:val="105"/>
        </w:rPr>
        <w:t> over</w:t>
      </w:r>
      <w:r>
        <w:rPr>
          <w:w w:val="105"/>
        </w:rPr>
        <w:t> millennia</w:t>
      </w:r>
      <w:r>
        <w:rPr>
          <w:w w:val="105"/>
        </w:rPr>
        <w:t> while</w:t>
      </w:r>
      <w:r>
        <w:rPr>
          <w:w w:val="105"/>
        </w:rPr>
        <w:t> supporting sustainable economic development.</w:t>
      </w:r>
    </w:p>
    <w:p>
      <w:pPr>
        <w:pStyle w:val="BodyText"/>
        <w:spacing w:before="131"/>
      </w:pPr>
    </w:p>
    <w:p>
      <w:pPr>
        <w:pStyle w:val="Heading1"/>
        <w:spacing w:before="1"/>
        <w:ind w:left="0" w:firstLine="0"/>
        <w:jc w:val="left"/>
      </w:pPr>
      <w:r>
        <w:rPr>
          <w:spacing w:val="-2"/>
          <w:w w:val="115"/>
        </w:rPr>
        <w:t>Acknowledgements</w:t>
      </w:r>
    </w:p>
    <w:p>
      <w:pPr>
        <w:pStyle w:val="BodyText"/>
        <w:spacing w:line="252" w:lineRule="auto" w:before="228"/>
        <w:ind w:right="357"/>
        <w:jc w:val="both"/>
      </w:pPr>
      <w:r>
        <w:rPr>
          <w:w w:val="105"/>
        </w:rPr>
        <w:t>I sincerely thank Cyndy Hines, State of the Rockies Specialist, for her guidance throughout this research, along with my fellow researchers Natasha Thomas, Megan O’Brien, and Alice O’Neal</w:t>
      </w:r>
      <w:r>
        <w:rPr>
          <w:w w:val="105"/>
        </w:rPr>
        <w:t> Freeman.</w:t>
      </w:r>
      <w:r>
        <w:rPr>
          <w:spacing w:val="40"/>
          <w:w w:val="105"/>
        </w:rPr>
        <w:t> </w:t>
      </w:r>
      <w:r>
        <w:rPr>
          <w:w w:val="105"/>
        </w:rPr>
        <w:t>I</w:t>
      </w:r>
      <w:r>
        <w:rPr>
          <w:w w:val="105"/>
        </w:rPr>
        <w:t> acknowledge</w:t>
      </w:r>
      <w:r>
        <w:rPr>
          <w:w w:val="105"/>
        </w:rPr>
        <w:t> Colorado</w:t>
      </w:r>
      <w:r>
        <w:rPr>
          <w:w w:val="105"/>
        </w:rPr>
        <w:t> College’s</w:t>
      </w:r>
      <w:r>
        <w:rPr>
          <w:w w:val="105"/>
        </w:rPr>
        <w:t> State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Rockies</w:t>
      </w:r>
      <w:r>
        <w:rPr>
          <w:w w:val="105"/>
        </w:rPr>
        <w:t> Project</w:t>
      </w:r>
      <w:r>
        <w:rPr>
          <w:w w:val="105"/>
        </w:rPr>
        <w:t> and</w:t>
      </w:r>
      <w:r>
        <w:rPr>
          <w:w w:val="105"/>
        </w:rPr>
        <w:t> the William and Flora Hewlett Foundation for supporting this work.</w:t>
      </w:r>
    </w:p>
    <w:p>
      <w:pPr>
        <w:pStyle w:val="BodyText"/>
        <w:spacing w:line="252" w:lineRule="auto"/>
        <w:ind w:right="356" w:firstLine="351"/>
        <w:jc w:val="both"/>
      </w:pPr>
      <w:r>
        <w:rPr>
          <w:w w:val="105"/>
        </w:rPr>
        <w:t>Special thanks to the Bureau of Land Management staff, Bears Ears Inter-Tribal Coali- tion</w:t>
      </w:r>
      <w:r>
        <w:rPr>
          <w:w w:val="105"/>
        </w:rPr>
        <w:t> representatives,</w:t>
      </w:r>
      <w:r>
        <w:rPr>
          <w:w w:val="105"/>
        </w:rPr>
        <w:t> and</w:t>
      </w:r>
      <w:r>
        <w:rPr>
          <w:w w:val="105"/>
        </w:rPr>
        <w:t> community</w:t>
      </w:r>
      <w:r>
        <w:rPr>
          <w:w w:val="105"/>
        </w:rPr>
        <w:t> members</w:t>
      </w:r>
      <w:r>
        <w:rPr>
          <w:w w:val="105"/>
        </w:rPr>
        <w:t> who</w:t>
      </w:r>
      <w:r>
        <w:rPr>
          <w:w w:val="105"/>
        </w:rPr>
        <w:t> shared</w:t>
      </w:r>
      <w:r>
        <w:rPr>
          <w:w w:val="105"/>
        </w:rPr>
        <w:t> their</w:t>
      </w:r>
      <w:r>
        <w:rPr>
          <w:w w:val="105"/>
        </w:rPr>
        <w:t> knowledge</w:t>
      </w:r>
      <w:r>
        <w:rPr>
          <w:w w:val="105"/>
        </w:rPr>
        <w:t> through</w:t>
      </w:r>
      <w:r>
        <w:rPr>
          <w:w w:val="105"/>
        </w:rPr>
        <w:t> inter- views and surveys.</w:t>
      </w:r>
      <w:r>
        <w:rPr>
          <w:w w:val="105"/>
        </w:rPr>
        <w:t> Finally, I extend my gratitude to the Indigenous communities who have stewarded this landscape and its night skies since time immemorial.</w:t>
      </w:r>
    </w:p>
    <w:p>
      <w:pPr>
        <w:pStyle w:val="BodyText"/>
        <w:spacing w:before="133"/>
      </w:pPr>
    </w:p>
    <w:p>
      <w:pPr>
        <w:spacing w:before="0"/>
        <w:ind w:left="0" w:right="0" w:firstLine="0"/>
        <w:jc w:val="left"/>
        <w:rPr>
          <w:b/>
          <w:sz w:val="34"/>
        </w:rPr>
      </w:pPr>
      <w:r>
        <w:rPr>
          <w:b/>
          <w:spacing w:val="-2"/>
          <w:w w:val="115"/>
          <w:sz w:val="34"/>
        </w:rPr>
        <w:t>References</w:t>
      </w:r>
    </w:p>
    <w:p>
      <w:pPr>
        <w:pStyle w:val="BodyText"/>
        <w:spacing w:line="252" w:lineRule="auto" w:before="228"/>
        <w:ind w:left="234" w:right="352" w:hanging="235"/>
      </w:pPr>
      <w:bookmarkStart w:name="_bookmark25" w:id="47"/>
      <w:bookmarkEnd w:id="47"/>
      <w:r>
        <w:rPr/>
      </w:r>
      <w:r>
        <w:rPr>
          <w:w w:val="105"/>
        </w:rPr>
        <w:t>American</w:t>
      </w:r>
      <w:r>
        <w:rPr>
          <w:w w:val="105"/>
        </w:rPr>
        <w:t> Public</w:t>
      </w:r>
      <w:r>
        <w:rPr>
          <w:w w:val="105"/>
        </w:rPr>
        <w:t> Power</w:t>
      </w:r>
      <w:r>
        <w:rPr>
          <w:w w:val="105"/>
        </w:rPr>
        <w:t> Association</w:t>
      </w:r>
      <w:r>
        <w:rPr>
          <w:w w:val="105"/>
        </w:rPr>
        <w:t> (2021).</w:t>
      </w:r>
      <w:r>
        <w:rPr>
          <w:spacing w:val="40"/>
          <w:w w:val="105"/>
        </w:rPr>
        <w:t> </w:t>
      </w:r>
      <w:r>
        <w:rPr>
          <w:w w:val="105"/>
        </w:rPr>
        <w:t>Light</w:t>
      </w:r>
      <w:r>
        <w:rPr>
          <w:w w:val="105"/>
        </w:rPr>
        <w:t> up</w:t>
      </w:r>
      <w:r>
        <w:rPr>
          <w:w w:val="105"/>
        </w:rPr>
        <w:t> navajo:</w:t>
      </w:r>
      <w:r>
        <w:rPr>
          <w:spacing w:val="40"/>
          <w:w w:val="105"/>
        </w:rPr>
        <w:t> </w:t>
      </w:r>
      <w:r>
        <w:rPr>
          <w:w w:val="105"/>
        </w:rPr>
        <w:t>Initiative</w:t>
      </w:r>
      <w:r>
        <w:rPr>
          <w:w w:val="105"/>
        </w:rPr>
        <w:t> to</w:t>
      </w:r>
      <w:r>
        <w:rPr>
          <w:w w:val="105"/>
        </w:rPr>
        <w:t> connect</w:t>
      </w:r>
      <w:r>
        <w:rPr>
          <w:w w:val="105"/>
        </w:rPr>
        <w:t> navajo</w:t>
      </w:r>
      <w:r>
        <w:rPr>
          <w:spacing w:val="40"/>
          <w:w w:val="105"/>
        </w:rPr>
        <w:t> </w:t>
      </w:r>
      <w:r>
        <w:rPr>
          <w:w w:val="105"/>
        </w:rPr>
        <w:t>nation homes to the electric grid.</w:t>
      </w:r>
      <w:r>
        <w:rPr>
          <w:spacing w:val="40"/>
          <w:w w:val="105"/>
        </w:rPr>
        <w:t> </w:t>
      </w:r>
      <w:r>
        <w:rPr>
          <w:i/>
          <w:w w:val="105"/>
        </w:rPr>
        <w:t>Public Power Magazine</w:t>
      </w:r>
      <w:r>
        <w:rPr>
          <w:w w:val="105"/>
        </w:rPr>
        <w:t>.</w:t>
      </w:r>
    </w:p>
    <w:p>
      <w:pPr>
        <w:pStyle w:val="BodyText"/>
        <w:spacing w:line="424" w:lineRule="auto" w:before="198"/>
        <w:ind w:right="1533"/>
      </w:pPr>
      <w:bookmarkStart w:name="_bookmark26" w:id="48"/>
      <w:bookmarkEnd w:id="48"/>
      <w:r>
        <w:rPr/>
      </w:r>
      <w:r>
        <w:rPr>
          <w:w w:val="105"/>
        </w:rPr>
        <w:t>Anonymous (2025a).</w:t>
      </w:r>
      <w:r>
        <w:rPr>
          <w:spacing w:val="40"/>
          <w:w w:val="105"/>
        </w:rPr>
        <w:t> </w:t>
      </w:r>
      <w:r>
        <w:rPr>
          <w:w w:val="105"/>
        </w:rPr>
        <w:t>Personal interview.</w:t>
      </w:r>
      <w:r>
        <w:rPr>
          <w:spacing w:val="40"/>
          <w:w w:val="105"/>
        </w:rPr>
        <w:t> </w:t>
      </w:r>
      <w:r>
        <w:rPr>
          <w:w w:val="105"/>
        </w:rPr>
        <w:t>Monument Valley resident. </w:t>
      </w:r>
      <w:bookmarkStart w:name="_bookmark27" w:id="49"/>
      <w:bookmarkEnd w:id="49"/>
      <w:r>
        <w:rPr>
          <w:w w:val="105"/>
        </w:rPr>
        <w:t>Ano</w:t>
      </w:r>
      <w:r>
        <w:rPr>
          <w:w w:val="105"/>
        </w:rPr>
        <w:t>nymous (2025b).</w:t>
      </w:r>
      <w:r>
        <w:rPr>
          <w:spacing w:val="40"/>
          <w:w w:val="105"/>
        </w:rPr>
        <w:t> </w:t>
      </w:r>
      <w:r>
        <w:rPr>
          <w:w w:val="105"/>
        </w:rPr>
        <w:t>Personal interview.</w:t>
      </w:r>
      <w:r>
        <w:rPr>
          <w:spacing w:val="40"/>
          <w:w w:val="105"/>
        </w:rPr>
        <w:t> </w:t>
      </w:r>
      <w:r>
        <w:rPr>
          <w:w w:val="105"/>
        </w:rPr>
        <w:t>Hopi community member. </w:t>
      </w:r>
      <w:bookmarkStart w:name="_bookmark28" w:id="50"/>
      <w:bookmarkEnd w:id="50"/>
      <w:r>
        <w:rPr>
          <w:w w:val="105"/>
        </w:rPr>
        <w:t>Ano</w:t>
      </w:r>
      <w:r>
        <w:rPr>
          <w:w w:val="105"/>
        </w:rPr>
        <w:t>nymous</w:t>
      </w:r>
      <w:r>
        <w:rPr>
          <w:spacing w:val="-5"/>
          <w:w w:val="105"/>
        </w:rPr>
        <w:t> </w:t>
      </w:r>
      <w:r>
        <w:rPr>
          <w:w w:val="105"/>
        </w:rPr>
        <w:t>(2025c).</w:t>
      </w:r>
      <w:r>
        <w:rPr>
          <w:spacing w:val="15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interview.</w:t>
      </w:r>
      <w:r>
        <w:rPr>
          <w:spacing w:val="15"/>
          <w:w w:val="105"/>
        </w:rPr>
        <w:t> </w:t>
      </w:r>
      <w:r>
        <w:rPr>
          <w:w w:val="105"/>
        </w:rPr>
        <w:t>Navajo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member.</w:t>
      </w:r>
    </w:p>
    <w:p>
      <w:pPr>
        <w:pStyle w:val="BodyText"/>
        <w:spacing w:line="275" w:lineRule="exact"/>
      </w:pPr>
      <w:bookmarkStart w:name="_bookmark29" w:id="51"/>
      <w:bookmarkEnd w:id="51"/>
      <w:r>
        <w:rPr/>
      </w:r>
      <w:r>
        <w:rPr/>
        <w:t>Bureau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Land</w:t>
      </w:r>
      <w:r>
        <w:rPr>
          <w:spacing w:val="35"/>
        </w:rPr>
        <w:t> </w:t>
      </w:r>
      <w:r>
        <w:rPr/>
        <w:t>Management</w:t>
      </w:r>
      <w:r>
        <w:rPr>
          <w:spacing w:val="34"/>
        </w:rPr>
        <w:t> </w:t>
      </w:r>
      <w:r>
        <w:rPr/>
        <w:t>(2023).</w:t>
      </w:r>
      <w:r>
        <w:rPr>
          <w:spacing w:val="66"/>
        </w:rPr>
        <w:t> </w:t>
      </w:r>
      <w:r>
        <w:rPr/>
        <w:t>Visitation</w:t>
      </w:r>
      <w:r>
        <w:rPr>
          <w:spacing w:val="34"/>
        </w:rPr>
        <w:t> </w:t>
      </w:r>
      <w:r>
        <w:rPr/>
        <w:t>data:</w:t>
      </w:r>
      <w:r>
        <w:rPr>
          <w:spacing w:val="66"/>
        </w:rPr>
        <w:t> </w:t>
      </w:r>
      <w:r>
        <w:rPr/>
        <w:t>Monticello</w:t>
      </w:r>
      <w:r>
        <w:rPr>
          <w:spacing w:val="35"/>
        </w:rPr>
        <w:t> </w:t>
      </w:r>
      <w:r>
        <w:rPr/>
        <w:t>field</w:t>
      </w:r>
      <w:r>
        <w:rPr>
          <w:spacing w:val="34"/>
        </w:rPr>
        <w:t> </w:t>
      </w:r>
      <w:r>
        <w:rPr/>
        <w:t>office</w:t>
      </w:r>
      <w:r>
        <w:rPr>
          <w:spacing w:val="35"/>
        </w:rPr>
        <w:t> </w:t>
      </w:r>
      <w:r>
        <w:rPr/>
        <w:t>(2013-</w:t>
      </w:r>
      <w:r>
        <w:rPr>
          <w:spacing w:val="-2"/>
        </w:rPr>
        <w:t>2023).</w:t>
      </w:r>
    </w:p>
    <w:p>
      <w:pPr>
        <w:pStyle w:val="BodyText"/>
        <w:spacing w:line="252" w:lineRule="auto" w:before="212"/>
        <w:ind w:left="234" w:hanging="235"/>
      </w:pPr>
      <w:bookmarkStart w:name="_bookmark30" w:id="52"/>
      <w:bookmarkEnd w:id="52"/>
      <w:r>
        <w:rPr/>
      </w:r>
      <w:r>
        <w:rPr/>
        <w:t>Bureau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Land</w:t>
      </w:r>
      <w:r>
        <w:rPr>
          <w:spacing w:val="38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(2025).</w:t>
      </w:r>
      <w:r>
        <w:rPr>
          <w:spacing w:val="40"/>
        </w:rPr>
        <w:t> </w:t>
      </w:r>
      <w:r>
        <w:rPr/>
        <w:t>Personal</w:t>
      </w:r>
      <w:r>
        <w:rPr>
          <w:spacing w:val="38"/>
        </w:rPr>
        <w:t> </w:t>
      </w:r>
      <w:r>
        <w:rPr/>
        <w:t>interview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blm</w:t>
      </w:r>
      <w:r>
        <w:rPr>
          <w:spacing w:val="38"/>
        </w:rPr>
        <w:t> </w:t>
      </w:r>
      <w:r>
        <w:rPr/>
        <w:t>official.</w:t>
      </w:r>
      <w:r>
        <w:rPr>
          <w:spacing w:val="40"/>
        </w:rPr>
        <w:t> </w:t>
      </w:r>
      <w:r>
        <w:rPr/>
        <w:t>Monticello</w:t>
      </w:r>
      <w:r>
        <w:rPr>
          <w:spacing w:val="38"/>
        </w:rPr>
        <w:t> </w:t>
      </w:r>
      <w:r>
        <w:rPr/>
        <w:t>Field </w:t>
      </w:r>
      <w:r>
        <w:rPr>
          <w:spacing w:val="-2"/>
        </w:rPr>
        <w:t>Office.</w:t>
      </w:r>
    </w:p>
    <w:p>
      <w:pPr>
        <w:pStyle w:val="BodyText"/>
        <w:spacing w:before="198"/>
      </w:pPr>
      <w:bookmarkStart w:name="_bookmark31" w:id="53"/>
      <w:bookmarkEnd w:id="53"/>
      <w:r>
        <w:rPr/>
      </w:r>
      <w:r>
        <w:rPr>
          <w:w w:val="105"/>
        </w:rPr>
        <w:t>Drake,</w:t>
      </w:r>
      <w:r>
        <w:rPr>
          <w:spacing w:val="6"/>
          <w:w w:val="105"/>
        </w:rPr>
        <w:t> </w:t>
      </w:r>
      <w:r>
        <w:rPr>
          <w:w w:val="105"/>
        </w:rPr>
        <w:t>H.</w:t>
      </w:r>
      <w:r>
        <w:rPr>
          <w:spacing w:val="6"/>
          <w:w w:val="105"/>
        </w:rPr>
        <w:t> </w:t>
      </w:r>
      <w:r>
        <w:rPr>
          <w:w w:val="105"/>
        </w:rPr>
        <w:t>(2025).</w:t>
      </w:r>
      <w:r>
        <w:rPr>
          <w:spacing w:val="29"/>
          <w:w w:val="105"/>
        </w:rPr>
        <w:t> </w:t>
      </w:r>
      <w:r>
        <w:rPr>
          <w:w w:val="105"/>
        </w:rPr>
        <w:t>Personal</w:t>
      </w:r>
      <w:r>
        <w:rPr>
          <w:spacing w:val="6"/>
          <w:w w:val="105"/>
        </w:rPr>
        <w:t> </w:t>
      </w:r>
      <w:r>
        <w:rPr>
          <w:w w:val="105"/>
        </w:rPr>
        <w:t>interview.</w:t>
      </w:r>
      <w:r>
        <w:rPr>
          <w:spacing w:val="30"/>
          <w:w w:val="105"/>
        </w:rPr>
        <w:t> </w:t>
      </w:r>
      <w:r>
        <w:rPr>
          <w:w w:val="105"/>
        </w:rPr>
        <w:t>Navajo</w:t>
      </w:r>
      <w:r>
        <w:rPr>
          <w:spacing w:val="6"/>
          <w:w w:val="105"/>
        </w:rPr>
        <w:t> </w:t>
      </w:r>
      <w:r>
        <w:rPr>
          <w:w w:val="105"/>
        </w:rPr>
        <w:t>Nation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resident.</w:t>
      </w:r>
    </w:p>
    <w:p>
      <w:pPr>
        <w:pStyle w:val="BodyText"/>
        <w:spacing w:line="252" w:lineRule="auto" w:before="212"/>
        <w:ind w:left="234" w:right="353" w:hanging="235"/>
        <w:jc w:val="both"/>
      </w:pPr>
      <w:bookmarkStart w:name="_bookmark32" w:id="54"/>
      <w:bookmarkEnd w:id="54"/>
      <w:r>
        <w:rPr/>
      </w:r>
      <w:r>
        <w:rPr>
          <w:w w:val="105"/>
        </w:rPr>
        <w:t>Gaston, K. J., Davies, T. W., Bennie, J., and Hopkins, J. (2012).</w:t>
      </w:r>
      <w:r>
        <w:rPr>
          <w:spacing w:val="40"/>
          <w:w w:val="105"/>
        </w:rPr>
        <w:t> </w:t>
      </w:r>
      <w:r>
        <w:rPr>
          <w:w w:val="105"/>
        </w:rPr>
        <w:t>Reducing the ecological consequences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night-time</w:t>
      </w:r>
      <w:r>
        <w:rPr>
          <w:spacing w:val="-2"/>
          <w:w w:val="105"/>
        </w:rPr>
        <w:t> </w:t>
      </w:r>
      <w:r>
        <w:rPr>
          <w:w w:val="105"/>
        </w:rPr>
        <w:t>light</w:t>
      </w:r>
      <w:r>
        <w:rPr>
          <w:spacing w:val="-2"/>
          <w:w w:val="105"/>
        </w:rPr>
        <w:t> </w:t>
      </w:r>
      <w:r>
        <w:rPr>
          <w:w w:val="105"/>
        </w:rPr>
        <w:t>pollution:</w:t>
      </w:r>
      <w:r>
        <w:rPr>
          <w:w w:val="105"/>
        </w:rPr>
        <w:t> options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developments.</w:t>
      </w:r>
      <w:r>
        <w:rPr>
          <w:w w:val="105"/>
        </w:rPr>
        <w:t> </w:t>
      </w:r>
      <w:r>
        <w:rPr>
          <w:i/>
          <w:w w:val="105"/>
        </w:rPr>
        <w:t>Journal of Applied Ecology</w:t>
      </w:r>
      <w:r>
        <w:rPr>
          <w:w w:val="105"/>
        </w:rPr>
        <w:t>, 49(6):1256–1266.</w:t>
      </w:r>
    </w:p>
    <w:p>
      <w:pPr>
        <w:pStyle w:val="BodyText"/>
        <w:spacing w:line="252" w:lineRule="auto" w:before="196"/>
        <w:ind w:left="234" w:right="355" w:hanging="235"/>
        <w:jc w:val="both"/>
      </w:pPr>
      <w:bookmarkStart w:name="_bookmark33" w:id="55"/>
      <w:bookmarkEnd w:id="55"/>
      <w:r>
        <w:rPr/>
      </w:r>
      <w:r>
        <w:rPr>
          <w:spacing w:val="15"/>
          <w:w w:val="98"/>
        </w:rPr>
        <w:t>H</w:t>
      </w:r>
      <w:r>
        <w:rPr>
          <w:spacing w:val="-102"/>
          <w:w w:val="94"/>
        </w:rPr>
        <w:t>o</w:t>
      </w:r>
      <w:r>
        <w:rPr>
          <w:spacing w:val="15"/>
          <w:w w:val="143"/>
        </w:rPr>
        <w:t>¨</w:t>
      </w:r>
      <w:r>
        <w:rPr>
          <w:spacing w:val="15"/>
          <w:w w:val="94"/>
        </w:rPr>
        <w:t>l</w:t>
      </w:r>
      <w:r>
        <w:rPr>
          <w:spacing w:val="8"/>
          <w:w w:val="99"/>
        </w:rPr>
        <w:t>k</w:t>
      </w:r>
      <w:r>
        <w:rPr>
          <w:spacing w:val="15"/>
          <w:w w:val="102"/>
        </w:rPr>
        <w:t>er,</w:t>
      </w:r>
      <w:r>
        <w:rPr>
          <w:spacing w:val="-1"/>
          <w:w w:val="104"/>
        </w:rPr>
        <w:t> </w:t>
      </w:r>
      <w:r>
        <w:rPr>
          <w:w w:val="105"/>
        </w:rPr>
        <w:t>F., Wolter, C., Perkin, E. K., and Tockner, K. (2010).</w:t>
      </w:r>
      <w:r>
        <w:rPr>
          <w:w w:val="105"/>
        </w:rPr>
        <w:t> Light pollution as a biodiver- sity threat.</w:t>
      </w:r>
      <w:r>
        <w:rPr>
          <w:spacing w:val="40"/>
          <w:w w:val="105"/>
        </w:rPr>
        <w:t> </w:t>
      </w:r>
      <w:r>
        <w:rPr>
          <w:i/>
          <w:w w:val="105"/>
        </w:rPr>
        <w:t>Trends in Ecology &amp; Evolution</w:t>
      </w:r>
      <w:r>
        <w:rPr>
          <w:w w:val="105"/>
        </w:rPr>
        <w:t>, 25(12):681–682.</w:t>
      </w:r>
    </w:p>
    <w:p>
      <w:pPr>
        <w:pStyle w:val="BodyText"/>
        <w:spacing w:after="0" w:line="252" w:lineRule="auto"/>
        <w:jc w:val="both"/>
        <w:sectPr>
          <w:pgSz w:w="12240" w:h="15840"/>
          <w:pgMar w:header="0" w:footer="822" w:top="1380" w:bottom="1020" w:left="1440" w:right="1080"/>
        </w:sectPr>
      </w:pPr>
    </w:p>
    <w:p>
      <w:pPr>
        <w:spacing w:line="252" w:lineRule="auto" w:before="35"/>
        <w:ind w:left="234" w:right="0" w:hanging="235"/>
        <w:jc w:val="left"/>
        <w:rPr>
          <w:sz w:val="24"/>
        </w:rPr>
      </w:pPr>
      <w:bookmarkStart w:name="_bookmark34" w:id="56"/>
      <w:bookmarkEnd w:id="56"/>
      <w:r>
        <w:rPr/>
      </w:r>
      <w:r>
        <w:rPr>
          <w:w w:val="105"/>
          <w:sz w:val="24"/>
        </w:rPr>
        <w:t>International Dark-Sky Association (2020).</w:t>
      </w:r>
      <w:r>
        <w:rPr>
          <w:spacing w:val="40"/>
          <w:w w:val="105"/>
          <w:sz w:val="24"/>
        </w:rPr>
        <w:t> </w:t>
      </w:r>
      <w:r>
        <w:rPr>
          <w:i/>
          <w:w w:val="105"/>
          <w:sz w:val="24"/>
        </w:rPr>
        <w:t>International</w:t>
      </w:r>
      <w:r>
        <w:rPr>
          <w:i/>
          <w:w w:val="105"/>
          <w:sz w:val="24"/>
        </w:rPr>
        <w:t> Dark</w:t>
      </w:r>
      <w:r>
        <w:rPr>
          <w:i/>
          <w:w w:val="105"/>
          <w:sz w:val="24"/>
        </w:rPr>
        <w:t> Sky</w:t>
      </w:r>
      <w:r>
        <w:rPr>
          <w:i/>
          <w:w w:val="105"/>
          <w:sz w:val="24"/>
        </w:rPr>
        <w:t> Places</w:t>
      </w:r>
      <w:r>
        <w:rPr>
          <w:i/>
          <w:w w:val="105"/>
          <w:sz w:val="24"/>
        </w:rPr>
        <w:t> Program</w:t>
      </w:r>
      <w:r>
        <w:rPr>
          <w:i/>
          <w:w w:val="105"/>
          <w:sz w:val="24"/>
        </w:rPr>
        <w:t> Hand- book</w:t>
      </w:r>
      <w:r>
        <w:rPr>
          <w:w w:val="105"/>
          <w:sz w:val="24"/>
        </w:rPr>
        <w:t>.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International Dark-Sky Association, Tucson, AZ.</w:t>
      </w:r>
    </w:p>
    <w:p>
      <w:pPr>
        <w:spacing w:line="252" w:lineRule="auto" w:before="197"/>
        <w:ind w:left="234" w:right="0" w:hanging="235"/>
        <w:jc w:val="left"/>
        <w:rPr>
          <w:sz w:val="24"/>
        </w:rPr>
      </w:pPr>
      <w:bookmarkStart w:name="_bookmark35" w:id="57"/>
      <w:bookmarkEnd w:id="57"/>
      <w:r>
        <w:rPr/>
      </w:r>
      <w:r>
        <w:rPr>
          <w:w w:val="105"/>
          <w:sz w:val="24"/>
        </w:rPr>
        <w:t>Longcore, T. and Rich, C. (2004).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Ecological light pollution.</w:t>
      </w:r>
      <w:r>
        <w:rPr>
          <w:spacing w:val="40"/>
          <w:w w:val="105"/>
          <w:sz w:val="24"/>
        </w:rPr>
        <w:t> </w:t>
      </w:r>
      <w:r>
        <w:rPr>
          <w:i/>
          <w:w w:val="105"/>
          <w:sz w:val="24"/>
        </w:rPr>
        <w:t>Frontiers</w:t>
      </w:r>
      <w:r>
        <w:rPr>
          <w:i/>
          <w:w w:val="105"/>
          <w:sz w:val="24"/>
        </w:rPr>
        <w:t> in</w:t>
      </w:r>
      <w:r>
        <w:rPr>
          <w:i/>
          <w:w w:val="105"/>
          <w:sz w:val="24"/>
        </w:rPr>
        <w:t> Ecology</w:t>
      </w:r>
      <w:r>
        <w:rPr>
          <w:i/>
          <w:w w:val="105"/>
          <w:sz w:val="24"/>
        </w:rPr>
        <w:t> and</w:t>
      </w:r>
      <w:r>
        <w:rPr>
          <w:i/>
          <w:w w:val="105"/>
          <w:sz w:val="24"/>
        </w:rPr>
        <w:t> the Environment</w:t>
      </w:r>
      <w:r>
        <w:rPr>
          <w:w w:val="105"/>
          <w:sz w:val="24"/>
        </w:rPr>
        <w:t>, 2(4):191–198.</w:t>
      </w:r>
    </w:p>
    <w:p>
      <w:pPr>
        <w:pStyle w:val="BodyText"/>
        <w:spacing w:line="252" w:lineRule="auto" w:before="198"/>
        <w:ind w:left="234" w:right="352" w:hanging="235"/>
      </w:pPr>
      <w:bookmarkStart w:name="_bookmark36" w:id="58"/>
      <w:bookmarkEnd w:id="58"/>
      <w:r>
        <w:rPr/>
      </w:r>
      <w:r>
        <w:rPr>
          <w:w w:val="105"/>
        </w:rPr>
        <w:t>Yang, G., Eiswerth, M., and Mullen, L. (2024).</w:t>
      </w:r>
      <w:r>
        <w:rPr>
          <w:spacing w:val="38"/>
          <w:w w:val="105"/>
        </w:rPr>
        <w:t> </w:t>
      </w:r>
      <w:r>
        <w:rPr>
          <w:w w:val="105"/>
        </w:rPr>
        <w:t>Tourism response to dark sky conservation at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great</w:t>
      </w:r>
      <w:r>
        <w:rPr>
          <w:spacing w:val="40"/>
          <w:w w:val="105"/>
        </w:rPr>
        <w:t> </w:t>
      </w:r>
      <w:r>
        <w:rPr>
          <w:w w:val="105"/>
        </w:rPr>
        <w:t>sand</w:t>
      </w:r>
      <w:r>
        <w:rPr>
          <w:spacing w:val="40"/>
          <w:w w:val="105"/>
        </w:rPr>
        <w:t> </w:t>
      </w:r>
      <w:r>
        <w:rPr>
          <w:w w:val="105"/>
        </w:rPr>
        <w:t>dunes</w:t>
      </w:r>
      <w:r>
        <w:rPr>
          <w:spacing w:val="40"/>
          <w:w w:val="105"/>
        </w:rPr>
        <w:t> </w:t>
      </w:r>
      <w:r>
        <w:rPr>
          <w:w w:val="105"/>
        </w:rPr>
        <w:t>national</w:t>
      </w:r>
      <w:r>
        <w:rPr>
          <w:spacing w:val="40"/>
          <w:w w:val="105"/>
        </w:rPr>
        <w:t> </w:t>
      </w:r>
      <w:r>
        <w:rPr>
          <w:w w:val="105"/>
        </w:rPr>
        <w:t>park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preserve.</w:t>
      </w:r>
    </w:p>
    <w:sectPr>
      <w:pgSz w:w="12240" w:h="15840"/>
      <w:pgMar w:header="0" w:footer="822" w:top="1420" w:bottom="102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3799166</wp:posOffset>
              </wp:positionH>
              <wp:positionV relativeFrom="page">
                <wp:posOffset>9397003</wp:posOffset>
              </wp:positionV>
              <wp:extent cx="17462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46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147003pt;margin-top:739.92157pt;width:13.75pt;height:14pt;mso-position-horizontal-relative:page;mso-position-vertical-relative:page;z-index:-159226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85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3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81" w:hanging="58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3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5" w:hanging="73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5" w:hanging="23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3">
      <w:start w:val="0"/>
      <w:numFmt w:val="bullet"/>
      <w:lvlText w:val="–"/>
      <w:lvlJc w:val="left"/>
      <w:pPr>
        <w:ind w:left="1100" w:hanging="252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5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2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2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1" w:hanging="3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5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4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8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53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7"/>
      <w:ind w:left="351" w:hanging="35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889" w:hanging="53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0" w:hanging="580"/>
      <w:jc w:val="both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34" w:hanging="734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6"/>
      <w:ind w:left="1678" w:right="2038"/>
      <w:jc w:val="center"/>
      <w:outlineLvl w:val="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2"/>
      <w:ind w:right="359"/>
      <w:jc w:val="center"/>
    </w:pPr>
    <w:rPr>
      <w:rFonts w:ascii="Times New Roman" w:hAnsi="Times New Roman" w:eastAsia="Times New Roman" w:cs="Times New Roman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5" w:hanging="23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2025-05-15T18:49:40Z</dcterms:created>
  <dcterms:modified xsi:type="dcterms:W3CDTF">2025-05-15T18:49:40Z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2025-05-15T00:00:00Z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